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2526C3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BD4894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COMMERCE-</w:t>
                  </w:r>
                  <w:r w:rsidR="00BD4894" w:rsidRPr="0088433C">
                    <w:rPr>
                      <w:rFonts w:ascii="Imprint MT Shadow" w:hAnsi="Imprint MT Shadow"/>
                      <w:b/>
                      <w:color w:val="00B050"/>
                      <w:sz w:val="24"/>
                      <w:szCs w:val="24"/>
                    </w:rPr>
                    <w:t>C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3C3B5B" w:rsidRPr="00C51C5A" w:rsidRDefault="003C3B5B" w:rsidP="003C3B5B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06 Sept 21 to 11 Sept 21</w:t>
                  </w:r>
                </w:p>
                <w:p w:rsidR="00C51C5A" w:rsidRPr="00C51C5A" w:rsidRDefault="00C51C5A" w:rsidP="00E57FE2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C3B5B" w:rsidTr="000708F2">
        <w:tc>
          <w:tcPr>
            <w:tcW w:w="2160" w:type="dxa"/>
            <w:vAlign w:val="center"/>
          </w:tcPr>
          <w:p w:rsidR="003C3B5B" w:rsidRPr="000708F2" w:rsidRDefault="003C3B5B" w:rsidP="003C3B5B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06</w:t>
            </w:r>
          </w:p>
        </w:tc>
        <w:tc>
          <w:tcPr>
            <w:tcW w:w="1890" w:type="dxa"/>
            <w:vAlign w:val="center"/>
          </w:tcPr>
          <w:p w:rsidR="00316DCB" w:rsidRPr="00A2432F" w:rsidRDefault="00316DCB" w:rsidP="00316DCB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ED62FC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Ruby</w:t>
            </w:r>
            <w:proofErr w:type="spellEnd"/>
          </w:p>
          <w:p w:rsidR="003C3B5B" w:rsidRPr="004C39C4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C3B5B" w:rsidRPr="004C39C4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ED62FC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C3B5B" w:rsidRPr="004C39C4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C3B5B" w:rsidRPr="004C39C4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16DCB" w:rsidRDefault="00316DCB" w:rsidP="00316D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3C3B5B" w:rsidRPr="004C39C4" w:rsidRDefault="00316DCB" w:rsidP="00316D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C3B5B" w:rsidRPr="004C39C4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3B5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6DCB" w:rsidRDefault="00316DCB" w:rsidP="00316D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3C3B5B" w:rsidRPr="004C39C4" w:rsidRDefault="00316DCB" w:rsidP="00316D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3B5B" w:rsidTr="000708F2">
        <w:tc>
          <w:tcPr>
            <w:tcW w:w="2160" w:type="dxa"/>
            <w:vAlign w:val="center"/>
          </w:tcPr>
          <w:p w:rsidR="003C3B5B" w:rsidRPr="000708F2" w:rsidRDefault="003C3B5B" w:rsidP="003C3B5B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890" w:type="dxa"/>
            <w:vAlign w:val="center"/>
          </w:tcPr>
          <w:p w:rsidR="00ED62FC" w:rsidRPr="00A2432F" w:rsidRDefault="00ED62FC" w:rsidP="00ED62F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Ruby</w:t>
            </w:r>
            <w:proofErr w:type="spellEnd"/>
          </w:p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C3B5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D62FC" w:rsidRPr="00E821F0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3C3B5B" w:rsidRPr="00AA7EEB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3C3B5B" w:rsidTr="000708F2">
        <w:tc>
          <w:tcPr>
            <w:tcW w:w="2160" w:type="dxa"/>
            <w:vAlign w:val="center"/>
          </w:tcPr>
          <w:p w:rsidR="003C3B5B" w:rsidRPr="000708F2" w:rsidRDefault="003C3B5B" w:rsidP="003C3B5B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08</w:t>
            </w:r>
          </w:p>
        </w:tc>
        <w:tc>
          <w:tcPr>
            <w:tcW w:w="1890" w:type="dxa"/>
            <w:vAlign w:val="center"/>
          </w:tcPr>
          <w:p w:rsidR="003C3B5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C3B5B" w:rsidRPr="00AA7EEB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D62FC" w:rsidRPr="00E821F0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3C3B5B" w:rsidRPr="00AA7EEB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3C3B5B" w:rsidTr="000708F2">
        <w:tc>
          <w:tcPr>
            <w:tcW w:w="2160" w:type="dxa"/>
            <w:vAlign w:val="center"/>
          </w:tcPr>
          <w:p w:rsidR="003C3B5B" w:rsidRPr="000708F2" w:rsidRDefault="003C3B5B" w:rsidP="003C3B5B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09</w:t>
            </w:r>
          </w:p>
        </w:tc>
        <w:tc>
          <w:tcPr>
            <w:tcW w:w="1890" w:type="dxa"/>
            <w:vAlign w:val="center"/>
          </w:tcPr>
          <w:p w:rsidR="003C3B5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C3B5B" w:rsidRDefault="003C3B5B" w:rsidP="003C3B5B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C3B5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62FC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3C3B5B" w:rsidRPr="00AA7EEB" w:rsidRDefault="00ED62FC" w:rsidP="00ED62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</w:tr>
      <w:tr w:rsidR="003C3B5B" w:rsidTr="00316DCB">
        <w:tc>
          <w:tcPr>
            <w:tcW w:w="2160" w:type="dxa"/>
            <w:vAlign w:val="center"/>
          </w:tcPr>
          <w:p w:rsidR="003C3B5B" w:rsidRPr="000708F2" w:rsidRDefault="003C3B5B" w:rsidP="003C3B5B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10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B5B" w:rsidRDefault="003C3B5B" w:rsidP="00316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16DCB" w:rsidRDefault="00316DCB" w:rsidP="003C3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C3B5B" w:rsidRDefault="00316DCB" w:rsidP="003C3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PUBLIC</w:t>
            </w:r>
          </w:p>
          <w:p w:rsidR="00316DCB" w:rsidRDefault="00316DCB" w:rsidP="003C3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C3B5B" w:rsidRDefault="00316DCB" w:rsidP="003C3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C3B5B" w:rsidRPr="00AA7EEB" w:rsidRDefault="003C3B5B" w:rsidP="003C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C3B5B" w:rsidRDefault="003C3B5B" w:rsidP="003C3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30A5" w:rsidTr="00210488">
        <w:tc>
          <w:tcPr>
            <w:tcW w:w="2160" w:type="dxa"/>
            <w:vAlign w:val="center"/>
          </w:tcPr>
          <w:p w:rsidR="001530A5" w:rsidRPr="000708F2" w:rsidRDefault="001530A5" w:rsidP="001530A5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11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530A5" w:rsidRDefault="001530A5" w:rsidP="0015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1530A5" w:rsidRPr="00AA7EEB" w:rsidRDefault="001530A5" w:rsidP="001530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00"/>
            <w:vAlign w:val="center"/>
          </w:tcPr>
          <w:p w:rsidR="001530A5" w:rsidRPr="00C9101D" w:rsidRDefault="001530A5" w:rsidP="0015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GANAPATI </w:t>
            </w:r>
          </w:p>
        </w:tc>
        <w:tc>
          <w:tcPr>
            <w:tcW w:w="236" w:type="dxa"/>
            <w:shd w:val="clear" w:color="auto" w:fill="FFFF00"/>
            <w:vAlign w:val="center"/>
          </w:tcPr>
          <w:p w:rsidR="001530A5" w:rsidRPr="00C9101D" w:rsidRDefault="001530A5" w:rsidP="001530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FF00"/>
            <w:vAlign w:val="center"/>
          </w:tcPr>
          <w:p w:rsidR="001530A5" w:rsidRPr="00C9101D" w:rsidRDefault="001530A5" w:rsidP="0015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0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1530A5" w:rsidRPr="00AA7EEB" w:rsidRDefault="001530A5" w:rsidP="001530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530A5" w:rsidRDefault="001530A5" w:rsidP="00153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2526C3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28.4pt;margin-top:9.5pt;width:497.35pt;height:206.9pt;z-index:251661312;mso-width-relative:margin;mso-height-relative:margin" strokecolor="#c00000">
            <v:textbox>
              <w:txbxContent>
                <w:p w:rsidR="00E57FE2" w:rsidRPr="00D83EE0" w:rsidRDefault="00E57FE2" w:rsidP="00E57FE2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E57FE2" w:rsidRPr="00F97403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>
                    <w:rPr>
                      <w:b/>
                      <w:color w:val="002060"/>
                    </w:rPr>
                    <w:t xml:space="preserve"> no, Name as per SSC Mark sheet </w:t>
                  </w:r>
                  <w:r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>
                    <w:rPr>
                      <w:b/>
                      <w:color w:val="FF0000"/>
                    </w:rPr>
                    <w:t>Wednesday</w:t>
                  </w:r>
                  <w:r w:rsidRPr="00F33DAC">
                    <w:rPr>
                      <w:b/>
                      <w:color w:val="FF0000"/>
                    </w:rPr>
                    <w:t xml:space="preserve">, </w:t>
                  </w:r>
                  <w:r>
                    <w:rPr>
                      <w:b/>
                      <w:color w:val="FF0000"/>
                    </w:rPr>
                    <w:t>30</w:t>
                  </w:r>
                  <w:r w:rsidRPr="00F33DAC">
                    <w:rPr>
                      <w:b/>
                      <w:color w:val="FF0000"/>
                    </w:rPr>
                    <w:t xml:space="preserve"> June 21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  <w:p w:rsidR="00E57FE2" w:rsidRPr="002605AC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E57FE2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E57FE2" w:rsidRPr="006906FA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will displayed at the end of each month on 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D559D4" w:rsidRPr="009D22A9" w:rsidRDefault="00E57FE2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Date: </w:t>
      </w:r>
      <w:r w:rsidR="003C3B5B">
        <w:rPr>
          <w:rFonts w:ascii="Arial Rounded MT Bold" w:hAnsi="Arial Rounded MT Bold"/>
          <w:sz w:val="24"/>
          <w:szCs w:val="24"/>
        </w:rPr>
        <w:t xml:space="preserve">05 </w:t>
      </w:r>
      <w:proofErr w:type="gramStart"/>
      <w:r w:rsidR="003C3B5B">
        <w:rPr>
          <w:rFonts w:ascii="Arial Rounded MT Bold" w:hAnsi="Arial Rounded MT Bold"/>
          <w:sz w:val="24"/>
          <w:szCs w:val="24"/>
        </w:rPr>
        <w:t>SEPT  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F584D"/>
    <w:rsid w:val="00151512"/>
    <w:rsid w:val="001530A5"/>
    <w:rsid w:val="00153505"/>
    <w:rsid w:val="00166D18"/>
    <w:rsid w:val="0019409C"/>
    <w:rsid w:val="00194DBE"/>
    <w:rsid w:val="001A12E4"/>
    <w:rsid w:val="001C39DE"/>
    <w:rsid w:val="001D34C6"/>
    <w:rsid w:val="001E523E"/>
    <w:rsid w:val="00210488"/>
    <w:rsid w:val="00212CA1"/>
    <w:rsid w:val="00217A8D"/>
    <w:rsid w:val="00222C22"/>
    <w:rsid w:val="00241D8C"/>
    <w:rsid w:val="00244544"/>
    <w:rsid w:val="002526C3"/>
    <w:rsid w:val="002605AC"/>
    <w:rsid w:val="00274C71"/>
    <w:rsid w:val="0028361E"/>
    <w:rsid w:val="0029524F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16DCB"/>
    <w:rsid w:val="00320786"/>
    <w:rsid w:val="003323C8"/>
    <w:rsid w:val="003456E6"/>
    <w:rsid w:val="003754ED"/>
    <w:rsid w:val="003821F7"/>
    <w:rsid w:val="003C3B5B"/>
    <w:rsid w:val="003C53EE"/>
    <w:rsid w:val="003D1F2F"/>
    <w:rsid w:val="003E4C33"/>
    <w:rsid w:val="0041264D"/>
    <w:rsid w:val="00437652"/>
    <w:rsid w:val="004A4259"/>
    <w:rsid w:val="004C39C4"/>
    <w:rsid w:val="004D08B4"/>
    <w:rsid w:val="004D0C35"/>
    <w:rsid w:val="00530F08"/>
    <w:rsid w:val="00542C81"/>
    <w:rsid w:val="00545CC8"/>
    <w:rsid w:val="00551343"/>
    <w:rsid w:val="00554435"/>
    <w:rsid w:val="00564E8C"/>
    <w:rsid w:val="00583B7D"/>
    <w:rsid w:val="0059153F"/>
    <w:rsid w:val="005C7BD5"/>
    <w:rsid w:val="005D057C"/>
    <w:rsid w:val="005D243D"/>
    <w:rsid w:val="00623D74"/>
    <w:rsid w:val="0063738D"/>
    <w:rsid w:val="006455DA"/>
    <w:rsid w:val="00657EC5"/>
    <w:rsid w:val="00675A91"/>
    <w:rsid w:val="00680A04"/>
    <w:rsid w:val="00683FC8"/>
    <w:rsid w:val="00685280"/>
    <w:rsid w:val="006B4D6C"/>
    <w:rsid w:val="006B69BA"/>
    <w:rsid w:val="006C003E"/>
    <w:rsid w:val="006E0F76"/>
    <w:rsid w:val="006E7352"/>
    <w:rsid w:val="007068C7"/>
    <w:rsid w:val="00707CB0"/>
    <w:rsid w:val="0076266D"/>
    <w:rsid w:val="0077068D"/>
    <w:rsid w:val="007753E6"/>
    <w:rsid w:val="00775EF4"/>
    <w:rsid w:val="00790769"/>
    <w:rsid w:val="007C2715"/>
    <w:rsid w:val="007C7320"/>
    <w:rsid w:val="007D11BB"/>
    <w:rsid w:val="007D2CB8"/>
    <w:rsid w:val="007E1D59"/>
    <w:rsid w:val="007F53DD"/>
    <w:rsid w:val="0080419B"/>
    <w:rsid w:val="00833717"/>
    <w:rsid w:val="00836216"/>
    <w:rsid w:val="0084334A"/>
    <w:rsid w:val="0088433C"/>
    <w:rsid w:val="00892C86"/>
    <w:rsid w:val="008C445A"/>
    <w:rsid w:val="008F28D1"/>
    <w:rsid w:val="00903AB4"/>
    <w:rsid w:val="00905952"/>
    <w:rsid w:val="00912B95"/>
    <w:rsid w:val="00922AD1"/>
    <w:rsid w:val="009513D4"/>
    <w:rsid w:val="009716C8"/>
    <w:rsid w:val="009A1069"/>
    <w:rsid w:val="009F1C15"/>
    <w:rsid w:val="009F31E3"/>
    <w:rsid w:val="00A2432F"/>
    <w:rsid w:val="00A54502"/>
    <w:rsid w:val="00A739F1"/>
    <w:rsid w:val="00A74BC8"/>
    <w:rsid w:val="00A816B3"/>
    <w:rsid w:val="00A94DAD"/>
    <w:rsid w:val="00A96C8B"/>
    <w:rsid w:val="00AA0AEB"/>
    <w:rsid w:val="00AA7EEB"/>
    <w:rsid w:val="00AB157A"/>
    <w:rsid w:val="00AD297E"/>
    <w:rsid w:val="00AD5F72"/>
    <w:rsid w:val="00AE0EBB"/>
    <w:rsid w:val="00AF60B1"/>
    <w:rsid w:val="00B36E4C"/>
    <w:rsid w:val="00B577B9"/>
    <w:rsid w:val="00B77F45"/>
    <w:rsid w:val="00B8236F"/>
    <w:rsid w:val="00B9037E"/>
    <w:rsid w:val="00B91A76"/>
    <w:rsid w:val="00BA0CC2"/>
    <w:rsid w:val="00BA1C4B"/>
    <w:rsid w:val="00BC6D46"/>
    <w:rsid w:val="00BD4894"/>
    <w:rsid w:val="00BD5A25"/>
    <w:rsid w:val="00BD7A81"/>
    <w:rsid w:val="00C21450"/>
    <w:rsid w:val="00C51C5A"/>
    <w:rsid w:val="00C70D51"/>
    <w:rsid w:val="00C736D2"/>
    <w:rsid w:val="00C95DA2"/>
    <w:rsid w:val="00D559D4"/>
    <w:rsid w:val="00D646D3"/>
    <w:rsid w:val="00D76335"/>
    <w:rsid w:val="00D83EE0"/>
    <w:rsid w:val="00DB4B60"/>
    <w:rsid w:val="00DC1516"/>
    <w:rsid w:val="00DC7CCA"/>
    <w:rsid w:val="00E17ABF"/>
    <w:rsid w:val="00E207BC"/>
    <w:rsid w:val="00E32EF0"/>
    <w:rsid w:val="00E57DEC"/>
    <w:rsid w:val="00E57FE2"/>
    <w:rsid w:val="00E821F0"/>
    <w:rsid w:val="00E850A4"/>
    <w:rsid w:val="00E954E3"/>
    <w:rsid w:val="00EA3393"/>
    <w:rsid w:val="00EC50B6"/>
    <w:rsid w:val="00ED62FC"/>
    <w:rsid w:val="00EE09B3"/>
    <w:rsid w:val="00F14397"/>
    <w:rsid w:val="00F30FD1"/>
    <w:rsid w:val="00F36D06"/>
    <w:rsid w:val="00F521A4"/>
    <w:rsid w:val="00F57616"/>
    <w:rsid w:val="00F76DDD"/>
    <w:rsid w:val="00F874F0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F1D3-C5DF-4021-9DC6-E4DFEE08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134</cp:revision>
  <cp:lastPrinted>2021-08-04T16:41:00Z</cp:lastPrinted>
  <dcterms:created xsi:type="dcterms:W3CDTF">2020-08-14T16:29:00Z</dcterms:created>
  <dcterms:modified xsi:type="dcterms:W3CDTF">2021-09-05T10:51:00Z</dcterms:modified>
</cp:coreProperties>
</file>