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B0535B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XII ARTS ONLINE LECTURES TIME-TABLE FOR THE WEEK</w:t>
                  </w:r>
                </w:p>
                <w:p w:rsidR="00FE4647" w:rsidRPr="00C51C5A" w:rsidRDefault="00990962" w:rsidP="00FE4647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27</w:t>
                  </w:r>
                  <w:r w:rsidR="00766D0F"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r w:rsidR="000A59B2"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 xml:space="preserve">Sept 21 to </w:t>
                  </w: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02 Oct</w:t>
                  </w:r>
                  <w:r w:rsidR="000A59B2"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 xml:space="preserve"> 21</w:t>
                  </w:r>
                </w:p>
                <w:p w:rsidR="00C51C5A" w:rsidRPr="00C51C5A" w:rsidRDefault="00C51C5A" w:rsidP="00FE4647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0708F2" w:rsidTr="00766D0F">
        <w:tc>
          <w:tcPr>
            <w:tcW w:w="2160" w:type="dxa"/>
            <w:vAlign w:val="center"/>
          </w:tcPr>
          <w:p w:rsidR="000708F2" w:rsidRPr="000708F2" w:rsidRDefault="000708F2" w:rsidP="00990962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 w:rsidR="00990962">
              <w:rPr>
                <w:rFonts w:ascii="Arial Rounded MT Bold" w:hAnsi="Arial Rounded MT Bold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0708F2" w:rsidRDefault="000708F2" w:rsidP="00CC7B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00B9" w:rsidRDefault="003C00B9" w:rsidP="003C0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766D0F" w:rsidRPr="00AA7EEB" w:rsidRDefault="003C00B9" w:rsidP="003C0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Sylvia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3C00B9" w:rsidRDefault="003C00B9" w:rsidP="003C0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Sociology-</w:t>
            </w:r>
          </w:p>
          <w:p w:rsidR="00FE4647" w:rsidRPr="00AA7EEB" w:rsidRDefault="003C00B9" w:rsidP="003C0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C00B9" w:rsidRPr="003C00B9" w:rsidRDefault="003C00B9" w:rsidP="003C0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0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Psychology</w:t>
            </w:r>
          </w:p>
          <w:p w:rsidR="00485CFE" w:rsidRPr="00AA7EEB" w:rsidRDefault="003C00B9" w:rsidP="003C0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0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3C0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Deepika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766D0F" w:rsidRDefault="00766D0F" w:rsidP="00766D0F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0708F2" w:rsidRPr="00D7020D" w:rsidRDefault="00766D0F" w:rsidP="000709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                              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  <w:tr w:rsidR="000708F2" w:rsidTr="00766D0F">
        <w:tc>
          <w:tcPr>
            <w:tcW w:w="2160" w:type="dxa"/>
            <w:vAlign w:val="center"/>
          </w:tcPr>
          <w:p w:rsidR="000708F2" w:rsidRPr="000708F2" w:rsidRDefault="000708F2" w:rsidP="00766D0F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 w:rsidR="00766D0F">
              <w:rPr>
                <w:rFonts w:ascii="Arial Rounded MT Bold" w:hAnsi="Arial Rounded MT Bold"/>
                <w:color w:val="00B050"/>
                <w:sz w:val="24"/>
                <w:szCs w:val="24"/>
              </w:rPr>
              <w:t>2</w:t>
            </w:r>
            <w:r w:rsidR="00990962">
              <w:rPr>
                <w:rFonts w:ascii="Arial Rounded MT Bold" w:hAnsi="Arial Rounded MT Bold"/>
                <w:color w:val="00B050"/>
                <w:sz w:val="24"/>
                <w:szCs w:val="24"/>
              </w:rPr>
              <w:t>8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0708F2" w:rsidRDefault="000708F2" w:rsidP="00FE46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6D0F" w:rsidRPr="00AA7EEB" w:rsidRDefault="003C00B9" w:rsidP="009909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59B2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English –              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 w:rsidR="00990962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Elaine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66D0F" w:rsidRDefault="00766D0F" w:rsidP="00766D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History</w:t>
            </w:r>
          </w:p>
          <w:p w:rsidR="000708F2" w:rsidRPr="00AA7EEB" w:rsidRDefault="00766D0F" w:rsidP="00766D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66D0F" w:rsidRDefault="00766D0F" w:rsidP="00766D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Sociology-</w:t>
            </w:r>
          </w:p>
          <w:p w:rsidR="00485CFE" w:rsidRPr="00AA7EEB" w:rsidRDefault="00766D0F" w:rsidP="00766D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766D0F" w:rsidRDefault="00990962" w:rsidP="00990962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290242" w:rsidRPr="00AA7EEB" w:rsidRDefault="00766D0F" w:rsidP="00766D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                              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  <w:tr w:rsidR="00997263" w:rsidTr="000708F2">
        <w:tc>
          <w:tcPr>
            <w:tcW w:w="2160" w:type="dxa"/>
            <w:vAlign w:val="center"/>
          </w:tcPr>
          <w:p w:rsidR="00997263" w:rsidRPr="000708F2" w:rsidRDefault="00997263" w:rsidP="00766D0F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 w:rsidR="00766D0F">
              <w:rPr>
                <w:rFonts w:ascii="Arial Rounded MT Bold" w:hAnsi="Arial Rounded MT Bold"/>
                <w:color w:val="00B0F0"/>
                <w:sz w:val="24"/>
                <w:szCs w:val="24"/>
              </w:rPr>
              <w:t>2</w:t>
            </w:r>
            <w:r w:rsidR="00990962">
              <w:rPr>
                <w:rFonts w:ascii="Arial Rounded MT Bold" w:hAnsi="Arial Rounded MT Bold"/>
                <w:color w:val="00B0F0"/>
                <w:sz w:val="24"/>
                <w:szCs w:val="24"/>
              </w:rPr>
              <w:t>9</w:t>
            </w:r>
          </w:p>
        </w:tc>
        <w:tc>
          <w:tcPr>
            <w:tcW w:w="1890" w:type="dxa"/>
            <w:vAlign w:val="center"/>
          </w:tcPr>
          <w:p w:rsidR="00997263" w:rsidRPr="000A59B2" w:rsidRDefault="00990962" w:rsidP="00766D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59B2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English –              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 Elaine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85CFE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History</w:t>
            </w:r>
          </w:p>
          <w:p w:rsidR="00997263" w:rsidRPr="00AA7EEB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E4647" w:rsidRDefault="00FE4647" w:rsidP="00FE46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Sociology-</w:t>
            </w:r>
          </w:p>
          <w:p w:rsidR="00997263" w:rsidRPr="00AA7EEB" w:rsidRDefault="00FE4647" w:rsidP="00FE46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C7B68" w:rsidRDefault="00CC7B68" w:rsidP="00CC7B6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531BC8" w:rsidRPr="00C5107C" w:rsidRDefault="00DC350E" w:rsidP="00531BC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C5107C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IT</w:t>
            </w:r>
            <w:r w:rsidR="00CC7B68" w:rsidRPr="00C5107C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97263" w:rsidRPr="00766D0F" w:rsidRDefault="00CC7B68" w:rsidP="00531B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107C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C5107C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  <w:tr w:rsidR="003456E6" w:rsidTr="000708F2">
        <w:tc>
          <w:tcPr>
            <w:tcW w:w="2160" w:type="dxa"/>
            <w:vAlign w:val="center"/>
          </w:tcPr>
          <w:p w:rsidR="003456E6" w:rsidRPr="000708F2" w:rsidRDefault="000708F2" w:rsidP="00766D0F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</w:t>
            </w:r>
            <w:r w:rsidR="00AA0AEB"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-</w:t>
            </w:r>
            <w:r w:rsidR="00990962">
              <w:rPr>
                <w:rFonts w:ascii="Arial Rounded MT Bold" w:hAnsi="Arial Rounded MT Bold"/>
                <w:color w:val="7030A0"/>
                <w:sz w:val="24"/>
                <w:szCs w:val="24"/>
              </w:rPr>
              <w:t>30</w:t>
            </w:r>
          </w:p>
        </w:tc>
        <w:tc>
          <w:tcPr>
            <w:tcW w:w="1890" w:type="dxa"/>
            <w:vAlign w:val="center"/>
          </w:tcPr>
          <w:p w:rsidR="00FE4647" w:rsidRPr="00AA7EEB" w:rsidRDefault="00C5107C" w:rsidP="00BB2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59B2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English –              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 Elaine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C5107C" w:rsidRDefault="00C5107C" w:rsidP="00C510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Sociology-</w:t>
            </w:r>
          </w:p>
          <w:p w:rsidR="003456E6" w:rsidRPr="00AA7EEB" w:rsidRDefault="00C5107C" w:rsidP="00C510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3456E6" w:rsidRPr="00AA7EEB" w:rsidRDefault="003456E6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C00B9" w:rsidRPr="003C00B9" w:rsidRDefault="003C00B9" w:rsidP="003C0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0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Psychology</w:t>
            </w:r>
          </w:p>
          <w:p w:rsidR="00485CFE" w:rsidRPr="00AA7EEB" w:rsidRDefault="003C00B9" w:rsidP="003C0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0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3C0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Deepika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3456E6" w:rsidRPr="00AA7EEB" w:rsidRDefault="003456E6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14B2A" w:rsidRDefault="00314B2A" w:rsidP="00314B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3456E6" w:rsidRDefault="00314B2A" w:rsidP="00314B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</w:p>
          <w:p w:rsidR="00290242" w:rsidRPr="00AA7EEB" w:rsidRDefault="00290242" w:rsidP="00314B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A0AEB" w:rsidTr="000708F2">
        <w:tc>
          <w:tcPr>
            <w:tcW w:w="2160" w:type="dxa"/>
            <w:vAlign w:val="center"/>
          </w:tcPr>
          <w:p w:rsidR="00AA0AEB" w:rsidRPr="000708F2" w:rsidRDefault="00AA0AEB" w:rsidP="00766D0F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 w:rsidR="00990962">
              <w:rPr>
                <w:rFonts w:ascii="Arial Rounded MT Bold" w:hAnsi="Arial Rounded MT Bold"/>
                <w:color w:val="FF00FF"/>
                <w:sz w:val="24"/>
                <w:szCs w:val="24"/>
              </w:rPr>
              <w:t>01</w:t>
            </w:r>
          </w:p>
        </w:tc>
        <w:tc>
          <w:tcPr>
            <w:tcW w:w="1890" w:type="dxa"/>
            <w:vAlign w:val="center"/>
          </w:tcPr>
          <w:p w:rsidR="00485CFE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AA0AEB" w:rsidRDefault="00485CFE" w:rsidP="00485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Sylvia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E2693" w:rsidRDefault="004E2693" w:rsidP="004E2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History</w:t>
            </w:r>
          </w:p>
          <w:p w:rsidR="00AA0AEB" w:rsidRDefault="004E2693" w:rsidP="004E26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5107C" w:rsidRPr="003C00B9" w:rsidRDefault="00C5107C" w:rsidP="00C510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0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Psychology</w:t>
            </w:r>
          </w:p>
          <w:p w:rsidR="00AA0AEB" w:rsidRDefault="00C5107C" w:rsidP="00C510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0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3C00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Deepika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A0AEB" w:rsidRDefault="009F5011" w:rsidP="007C2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59B2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English –              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 Elaine</w:t>
            </w:r>
          </w:p>
        </w:tc>
      </w:tr>
      <w:tr w:rsidR="00AA0AEB" w:rsidTr="00990962">
        <w:tc>
          <w:tcPr>
            <w:tcW w:w="2160" w:type="dxa"/>
            <w:vAlign w:val="center"/>
          </w:tcPr>
          <w:p w:rsidR="00AA0AEB" w:rsidRPr="000708F2" w:rsidRDefault="00AA0AEB" w:rsidP="00766D0F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 w:rsidR="00990962">
              <w:rPr>
                <w:rFonts w:ascii="Arial Rounded MT Bold" w:hAnsi="Arial Rounded MT Bold"/>
                <w:color w:val="FF6600"/>
                <w:sz w:val="24"/>
                <w:szCs w:val="24"/>
              </w:rPr>
              <w:t>02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AA0AEB" w:rsidRDefault="00AA0AEB" w:rsidP="000A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0962" w:rsidRDefault="00990962" w:rsidP="000A5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AA0AEB" w:rsidRDefault="00990962" w:rsidP="004E26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PUBLIC 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A0AEB" w:rsidRDefault="00990962" w:rsidP="003C00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HOLIDAY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00"/>
            <w:vAlign w:val="center"/>
          </w:tcPr>
          <w:p w:rsidR="00AA0AEB" w:rsidRDefault="00AA0AEB" w:rsidP="003C00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AE7FF0" w:rsidRPr="00D559D4" w:rsidRDefault="00B0535B" w:rsidP="00D559D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pict>
          <v:shape id="_x0000_s1029" type="#_x0000_t202" style="position:absolute;margin-left:30.5pt;margin-top:1.7pt;width:497.35pt;height:172.2pt;z-index:251661312;mso-width-relative:margin;mso-height-relative:margin" strokecolor="#c00000">
            <v:textbox style="mso-next-textbox:#_x0000_s1029">
              <w:txbxContent>
                <w:p w:rsidR="00AE7FF0" w:rsidRPr="00D83EE0" w:rsidRDefault="00AE7FF0" w:rsidP="00AE7FF0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AE7FF0" w:rsidRPr="00D83EE0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Attendance will be taken online.</w:t>
                  </w:r>
                </w:p>
                <w:p w:rsidR="00AE7FF0" w:rsidRPr="00BA1D82" w:rsidRDefault="00766D0F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B050"/>
                    </w:rPr>
                  </w:pPr>
                  <w:r w:rsidRPr="00C5107C">
                    <w:rPr>
                      <w:b/>
                      <w:color w:val="FF0000"/>
                    </w:rPr>
                    <w:t xml:space="preserve"> </w:t>
                  </w:r>
                  <w:r w:rsidR="00484ED0">
                    <w:rPr>
                      <w:b/>
                      <w:color w:val="00B050"/>
                    </w:rPr>
                    <w:t>IT O</w:t>
                  </w:r>
                  <w:r w:rsidR="00C5107C" w:rsidRPr="00BA1D82">
                    <w:rPr>
                      <w:b/>
                      <w:color w:val="00B050"/>
                    </w:rPr>
                    <w:t>nline Practical will be on Tuesday, 28 Sept21 from 10:30 AM to 11:50 AM</w:t>
                  </w:r>
                  <w:r w:rsidRPr="00BA1D82">
                    <w:rPr>
                      <w:b/>
                      <w:color w:val="00B050"/>
                    </w:rPr>
                    <w:t>.</w:t>
                  </w:r>
                </w:p>
                <w:p w:rsidR="00C5107C" w:rsidRPr="00C5107C" w:rsidRDefault="00C5107C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Dr.Sylvia will take extra Economics lecture on Wednesday from 11.10 AM to 12 noon.</w:t>
                  </w:r>
                </w:p>
                <w:p w:rsidR="00766D0F" w:rsidRDefault="00766D0F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Teachers appointed for HSC Board work (Theory &amp; Practical) will report for HSC Board duty and Class teacher with the permission of the Vice-Principal will allocate extra lectures to other available Staff and inform the students accordingly.</w:t>
                  </w:r>
                </w:p>
                <w:p w:rsidR="00484ED0" w:rsidRPr="00D83EE0" w:rsidRDefault="00484ED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484ED0">
                    <w:rPr>
                      <w:b/>
                      <w:color w:val="FF00FF"/>
                    </w:rPr>
                    <w:t xml:space="preserve">The Offline Permanent Time-Table is displayed on the edfly in the Class List folder.  College will inform the students when the </w:t>
                  </w:r>
                  <w:r>
                    <w:rPr>
                      <w:b/>
                      <w:color w:val="FF00FF"/>
                    </w:rPr>
                    <w:t>College will start Physically (</w:t>
                  </w:r>
                  <w:r w:rsidRPr="00484ED0">
                    <w:rPr>
                      <w:b/>
                      <w:color w:val="FF00FF"/>
                    </w:rPr>
                    <w:t>Offline) and what would be the Standard Operating Procedure</w:t>
                  </w:r>
                  <w:r>
                    <w:rPr>
                      <w:b/>
                      <w:color w:val="002060"/>
                    </w:rPr>
                    <w:t xml:space="preserve">. </w:t>
                  </w:r>
                  <w:r w:rsidRPr="007725FC">
                    <w:rPr>
                      <w:b/>
                      <w:color w:val="002060"/>
                      <w:u w:val="single"/>
                    </w:rPr>
                    <w:t>DO NOT BELIEVE IN RUMORS</w:t>
                  </w:r>
                  <w:r>
                    <w:rPr>
                      <w:b/>
                      <w:color w:val="002060"/>
                    </w:rPr>
                    <w:t xml:space="preserve"> </w:t>
                  </w:r>
                </w:p>
              </w:txbxContent>
            </v:textbox>
          </v:shape>
        </w:pict>
      </w: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</w:t>
      </w: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D559D4" w:rsidRPr="009D22A9" w:rsidRDefault="00AE7FF0" w:rsidP="00D559D4">
      <w:pPr>
        <w:pStyle w:val="Heading2"/>
        <w:spacing w:before="0" w:line="240" w:lineRule="auto"/>
        <w:rPr>
          <w:color w:val="FF00FF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Date: </w:t>
      </w:r>
      <w:r w:rsidR="0080692B">
        <w:rPr>
          <w:rFonts w:ascii="Arial Rounded MT Bold" w:hAnsi="Arial Rounded MT Bold"/>
          <w:sz w:val="24"/>
          <w:szCs w:val="24"/>
        </w:rPr>
        <w:t>26</w:t>
      </w:r>
      <w:r w:rsidR="00340ADF">
        <w:rPr>
          <w:rFonts w:ascii="Arial Rounded MT Bold" w:hAnsi="Arial Rounded MT Bold"/>
          <w:sz w:val="24"/>
          <w:szCs w:val="24"/>
        </w:rPr>
        <w:t xml:space="preserve"> </w:t>
      </w:r>
      <w:r w:rsidR="00114176">
        <w:rPr>
          <w:rFonts w:ascii="Arial Rounded MT Bold" w:hAnsi="Arial Rounded MT Bold"/>
          <w:sz w:val="24"/>
          <w:szCs w:val="24"/>
        </w:rPr>
        <w:t>Sept 21</w:t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500AF"/>
    <w:multiLevelType w:val="hybridMultilevel"/>
    <w:tmpl w:val="ABA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708F2"/>
    <w:rsid w:val="00070965"/>
    <w:rsid w:val="00083E23"/>
    <w:rsid w:val="000A59B2"/>
    <w:rsid w:val="000C31E5"/>
    <w:rsid w:val="000C38F6"/>
    <w:rsid w:val="000E19C8"/>
    <w:rsid w:val="000E1A88"/>
    <w:rsid w:val="00114176"/>
    <w:rsid w:val="00151512"/>
    <w:rsid w:val="00153505"/>
    <w:rsid w:val="00166D18"/>
    <w:rsid w:val="0019409C"/>
    <w:rsid w:val="001A12E4"/>
    <w:rsid w:val="001A5643"/>
    <w:rsid w:val="001C39DE"/>
    <w:rsid w:val="001D34C6"/>
    <w:rsid w:val="001D6E19"/>
    <w:rsid w:val="001E523E"/>
    <w:rsid w:val="002070CF"/>
    <w:rsid w:val="00212CA1"/>
    <w:rsid w:val="00222C22"/>
    <w:rsid w:val="00241D8C"/>
    <w:rsid w:val="002605AC"/>
    <w:rsid w:val="00274C71"/>
    <w:rsid w:val="0028361E"/>
    <w:rsid w:val="00290242"/>
    <w:rsid w:val="002A016E"/>
    <w:rsid w:val="002A3490"/>
    <w:rsid w:val="002A4B85"/>
    <w:rsid w:val="002B1358"/>
    <w:rsid w:val="002C4234"/>
    <w:rsid w:val="002E0F35"/>
    <w:rsid w:val="002E57B7"/>
    <w:rsid w:val="003070FA"/>
    <w:rsid w:val="003078A7"/>
    <w:rsid w:val="00314B2A"/>
    <w:rsid w:val="00340ADF"/>
    <w:rsid w:val="003456E6"/>
    <w:rsid w:val="003561CB"/>
    <w:rsid w:val="00371987"/>
    <w:rsid w:val="003821F7"/>
    <w:rsid w:val="003957FF"/>
    <w:rsid w:val="003C00B9"/>
    <w:rsid w:val="003C53EE"/>
    <w:rsid w:val="003C5A05"/>
    <w:rsid w:val="003D1F2F"/>
    <w:rsid w:val="003E25D8"/>
    <w:rsid w:val="003E4C33"/>
    <w:rsid w:val="0041264D"/>
    <w:rsid w:val="00437652"/>
    <w:rsid w:val="00484ED0"/>
    <w:rsid w:val="00485CFE"/>
    <w:rsid w:val="004D0C35"/>
    <w:rsid w:val="004E2693"/>
    <w:rsid w:val="004F57F4"/>
    <w:rsid w:val="00530F08"/>
    <w:rsid w:val="00531BC8"/>
    <w:rsid w:val="00542C81"/>
    <w:rsid w:val="00551343"/>
    <w:rsid w:val="00554435"/>
    <w:rsid w:val="0059153F"/>
    <w:rsid w:val="005D057C"/>
    <w:rsid w:val="005D243D"/>
    <w:rsid w:val="00637DFD"/>
    <w:rsid w:val="006455DA"/>
    <w:rsid w:val="00657EC5"/>
    <w:rsid w:val="00685280"/>
    <w:rsid w:val="0068728B"/>
    <w:rsid w:val="006A6325"/>
    <w:rsid w:val="006B4D6C"/>
    <w:rsid w:val="006B69BA"/>
    <w:rsid w:val="006C003E"/>
    <w:rsid w:val="006E7352"/>
    <w:rsid w:val="007068C7"/>
    <w:rsid w:val="007233E0"/>
    <w:rsid w:val="0076266D"/>
    <w:rsid w:val="007656D2"/>
    <w:rsid w:val="00766D0F"/>
    <w:rsid w:val="0077068D"/>
    <w:rsid w:val="007725FC"/>
    <w:rsid w:val="00775EF4"/>
    <w:rsid w:val="007823DC"/>
    <w:rsid w:val="00790769"/>
    <w:rsid w:val="007B781F"/>
    <w:rsid w:val="007C15DD"/>
    <w:rsid w:val="007C2715"/>
    <w:rsid w:val="007D11BB"/>
    <w:rsid w:val="007D2CB8"/>
    <w:rsid w:val="007E1D59"/>
    <w:rsid w:val="007F53DD"/>
    <w:rsid w:val="0080692B"/>
    <w:rsid w:val="00836216"/>
    <w:rsid w:val="0084334A"/>
    <w:rsid w:val="00892C86"/>
    <w:rsid w:val="008F28D1"/>
    <w:rsid w:val="008F57F2"/>
    <w:rsid w:val="00905952"/>
    <w:rsid w:val="00912B95"/>
    <w:rsid w:val="00916DD2"/>
    <w:rsid w:val="00990962"/>
    <w:rsid w:val="009930CD"/>
    <w:rsid w:val="00997263"/>
    <w:rsid w:val="009A1069"/>
    <w:rsid w:val="009F1C15"/>
    <w:rsid w:val="009F31E3"/>
    <w:rsid w:val="009F5011"/>
    <w:rsid w:val="00A7058C"/>
    <w:rsid w:val="00A739F1"/>
    <w:rsid w:val="00A74BC8"/>
    <w:rsid w:val="00A75A41"/>
    <w:rsid w:val="00A816B3"/>
    <w:rsid w:val="00A96C8B"/>
    <w:rsid w:val="00AA0AEB"/>
    <w:rsid w:val="00AA7EEB"/>
    <w:rsid w:val="00AD297E"/>
    <w:rsid w:val="00AD5F72"/>
    <w:rsid w:val="00AE0EBB"/>
    <w:rsid w:val="00AE7FF0"/>
    <w:rsid w:val="00B0535B"/>
    <w:rsid w:val="00B15434"/>
    <w:rsid w:val="00B577B9"/>
    <w:rsid w:val="00B72D16"/>
    <w:rsid w:val="00B77F45"/>
    <w:rsid w:val="00B8236F"/>
    <w:rsid w:val="00B91A76"/>
    <w:rsid w:val="00B9355B"/>
    <w:rsid w:val="00B94F65"/>
    <w:rsid w:val="00BA1D82"/>
    <w:rsid w:val="00BB2122"/>
    <w:rsid w:val="00BC6D46"/>
    <w:rsid w:val="00BD5A25"/>
    <w:rsid w:val="00C21450"/>
    <w:rsid w:val="00C216BE"/>
    <w:rsid w:val="00C5107C"/>
    <w:rsid w:val="00C51C5A"/>
    <w:rsid w:val="00C70D51"/>
    <w:rsid w:val="00CC7B68"/>
    <w:rsid w:val="00CF726E"/>
    <w:rsid w:val="00D034B8"/>
    <w:rsid w:val="00D53C6F"/>
    <w:rsid w:val="00D559D4"/>
    <w:rsid w:val="00D646D3"/>
    <w:rsid w:val="00D7020D"/>
    <w:rsid w:val="00D76335"/>
    <w:rsid w:val="00D83EE0"/>
    <w:rsid w:val="00DC1516"/>
    <w:rsid w:val="00DC2A61"/>
    <w:rsid w:val="00DC350E"/>
    <w:rsid w:val="00E207BC"/>
    <w:rsid w:val="00E57DEC"/>
    <w:rsid w:val="00E95EDD"/>
    <w:rsid w:val="00EA3393"/>
    <w:rsid w:val="00EC50B6"/>
    <w:rsid w:val="00EF507E"/>
    <w:rsid w:val="00F30FD1"/>
    <w:rsid w:val="00F31246"/>
    <w:rsid w:val="00F33DAC"/>
    <w:rsid w:val="00F36D06"/>
    <w:rsid w:val="00F521A4"/>
    <w:rsid w:val="00F76DDD"/>
    <w:rsid w:val="00F8382D"/>
    <w:rsid w:val="00FA7321"/>
    <w:rsid w:val="00FE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135</cp:revision>
  <cp:lastPrinted>2021-09-25T11:02:00Z</cp:lastPrinted>
  <dcterms:created xsi:type="dcterms:W3CDTF">2020-08-14T16:29:00Z</dcterms:created>
  <dcterms:modified xsi:type="dcterms:W3CDTF">2021-09-25T11:05:00Z</dcterms:modified>
</cp:coreProperties>
</file>