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A4A2" w14:textId="77777777" w:rsidR="00647489" w:rsidRPr="00627EBE" w:rsidRDefault="0084000B" w:rsidP="0083501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ST ANDREW’S COLLEGE BANDRA WEST</w:t>
      </w:r>
    </w:p>
    <w:p w14:paraId="5C73CDB7" w14:textId="6D8DFA95" w:rsidR="00EB6ED8" w:rsidRPr="00627EBE" w:rsidRDefault="00EB6ED8" w:rsidP="0083501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SCHEDULE FOR</w:t>
      </w:r>
      <w:r w:rsidR="009B3DA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84000B"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FYJC CHRISTIAN MINORITY </w:t>
      </w:r>
      <w:r w:rsidR="00253508"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ADMISSION </w:t>
      </w:r>
      <w:r w:rsidR="00F0417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2020-2021</w:t>
      </w:r>
    </w:p>
    <w:p w14:paraId="61A7D0C7" w14:textId="77777777" w:rsidR="00EB6ED8" w:rsidRDefault="00EB6ED8" w:rsidP="00EB6E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14053" w14:textId="77777777" w:rsidR="00EB6ED8" w:rsidRPr="00041BC9" w:rsidRDefault="00EB6ED8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BC9">
        <w:rPr>
          <w:rFonts w:ascii="Times New Roman" w:hAnsi="Times New Roman" w:cs="Times New Roman"/>
          <w:sz w:val="26"/>
          <w:szCs w:val="26"/>
        </w:rPr>
        <w:t xml:space="preserve">The following is the schedule for the </w:t>
      </w:r>
      <w:r w:rsidRPr="00041BC9">
        <w:rPr>
          <w:rFonts w:ascii="Times New Roman" w:hAnsi="Times New Roman" w:cs="Times New Roman"/>
          <w:b/>
          <w:bCs/>
          <w:sz w:val="26"/>
          <w:szCs w:val="26"/>
        </w:rPr>
        <w:t>First Year Junior College</w:t>
      </w:r>
      <w:r w:rsidR="00976413" w:rsidRPr="00041BC9">
        <w:rPr>
          <w:rFonts w:ascii="Times New Roman" w:hAnsi="Times New Roman" w:cs="Times New Roman"/>
          <w:sz w:val="26"/>
          <w:szCs w:val="26"/>
        </w:rPr>
        <w:t xml:space="preserve"> (Std. XI)</w:t>
      </w:r>
      <w:r w:rsidRPr="00041BC9">
        <w:rPr>
          <w:rFonts w:ascii="Times New Roman" w:hAnsi="Times New Roman" w:cs="Times New Roman"/>
          <w:sz w:val="26"/>
          <w:szCs w:val="26"/>
        </w:rPr>
        <w:t xml:space="preserve"> admissions for the academic year </w:t>
      </w:r>
      <w:r w:rsidR="00F0417A" w:rsidRPr="00041BC9">
        <w:rPr>
          <w:rFonts w:ascii="Times New Roman" w:hAnsi="Times New Roman" w:cs="Times New Roman"/>
          <w:sz w:val="26"/>
          <w:szCs w:val="26"/>
        </w:rPr>
        <w:t>2020-2021</w:t>
      </w:r>
      <w:r w:rsidRPr="00041BC9">
        <w:rPr>
          <w:rFonts w:ascii="Times New Roman" w:hAnsi="Times New Roman" w:cs="Times New Roman"/>
          <w:sz w:val="26"/>
          <w:szCs w:val="26"/>
        </w:rPr>
        <w:t>.</w:t>
      </w:r>
    </w:p>
    <w:p w14:paraId="110DAEC9" w14:textId="77777777" w:rsidR="00EB6ED8" w:rsidRPr="00041BC9" w:rsidRDefault="00EB6ED8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F70798" w14:textId="03557081" w:rsidR="00EB6ED8" w:rsidRPr="00223B15" w:rsidRDefault="00CA3FB6" w:rsidP="00223B1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3B15">
        <w:rPr>
          <w:rFonts w:ascii="Times New Roman" w:hAnsi="Times New Roman" w:cs="Times New Roman"/>
          <w:sz w:val="26"/>
          <w:szCs w:val="26"/>
        </w:rPr>
        <w:t>Only</w:t>
      </w:r>
      <w:r w:rsidR="00041BC9" w:rsidRPr="00223B15">
        <w:rPr>
          <w:rFonts w:ascii="Times New Roman" w:hAnsi="Times New Roman" w:cs="Times New Roman"/>
          <w:sz w:val="26"/>
          <w:szCs w:val="26"/>
        </w:rPr>
        <w:t xml:space="preserve"> </w:t>
      </w:r>
      <w:r w:rsidRPr="00223B15">
        <w:rPr>
          <w:rFonts w:ascii="Times New Roman" w:hAnsi="Times New Roman" w:cs="Times New Roman"/>
          <w:sz w:val="26"/>
          <w:szCs w:val="26"/>
        </w:rPr>
        <w:t xml:space="preserve">Catholic/Christian </w:t>
      </w:r>
      <w:r w:rsidR="00EB6ED8" w:rsidRPr="00223B15">
        <w:rPr>
          <w:rFonts w:ascii="Times New Roman" w:hAnsi="Times New Roman" w:cs="Times New Roman"/>
          <w:sz w:val="26"/>
          <w:szCs w:val="26"/>
        </w:rPr>
        <w:t xml:space="preserve">students should apply for minority category admissions and </w:t>
      </w:r>
      <w:r w:rsidR="00EB6ED8" w:rsidRPr="00223B15">
        <w:rPr>
          <w:rFonts w:ascii="Times New Roman" w:hAnsi="Times New Roman" w:cs="Times New Roman"/>
          <w:b/>
          <w:sz w:val="26"/>
          <w:szCs w:val="26"/>
        </w:rPr>
        <w:t>no reservations</w:t>
      </w:r>
      <w:r w:rsidR="00932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ED8" w:rsidRPr="00223B15">
        <w:rPr>
          <w:rFonts w:ascii="Times New Roman" w:hAnsi="Times New Roman" w:cs="Times New Roman"/>
          <w:sz w:val="26"/>
          <w:szCs w:val="26"/>
        </w:rPr>
        <w:t>(Sports/</w:t>
      </w:r>
      <w:proofErr w:type="spellStart"/>
      <w:r w:rsidR="00EB6ED8" w:rsidRPr="00223B15">
        <w:rPr>
          <w:rFonts w:ascii="Times New Roman" w:hAnsi="Times New Roman" w:cs="Times New Roman"/>
          <w:sz w:val="26"/>
          <w:szCs w:val="26"/>
        </w:rPr>
        <w:t>De</w:t>
      </w:r>
      <w:r w:rsidR="0084000B" w:rsidRPr="00223B15">
        <w:rPr>
          <w:rFonts w:ascii="Times New Roman" w:hAnsi="Times New Roman" w:cs="Times New Roman"/>
          <w:sz w:val="26"/>
          <w:szCs w:val="26"/>
        </w:rPr>
        <w:t>fence</w:t>
      </w:r>
      <w:proofErr w:type="spellEnd"/>
      <w:r w:rsidR="0084000B" w:rsidRPr="00223B15">
        <w:rPr>
          <w:rFonts w:ascii="Times New Roman" w:hAnsi="Times New Roman" w:cs="Times New Roman"/>
          <w:sz w:val="26"/>
          <w:szCs w:val="26"/>
        </w:rPr>
        <w:t xml:space="preserve">/Handicapped/SC/ST/OBC/NT) </w:t>
      </w:r>
      <w:r w:rsidR="00EB6ED8" w:rsidRPr="00223B15">
        <w:rPr>
          <w:rFonts w:ascii="Times New Roman" w:hAnsi="Times New Roman" w:cs="Times New Roman"/>
          <w:sz w:val="26"/>
          <w:szCs w:val="26"/>
        </w:rPr>
        <w:t>is applicable under minority category.</w:t>
      </w:r>
    </w:p>
    <w:p w14:paraId="23EB435D" w14:textId="77777777" w:rsidR="00647489" w:rsidRPr="00223B15" w:rsidRDefault="00647489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38404E7" w14:textId="1C934D5A" w:rsidR="0084000B" w:rsidRPr="00041BC9" w:rsidRDefault="0084000B" w:rsidP="00AF65E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3B15">
        <w:rPr>
          <w:rFonts w:ascii="Times New Roman" w:hAnsi="Times New Roman" w:cs="Times New Roman"/>
          <w:sz w:val="26"/>
          <w:szCs w:val="26"/>
        </w:rPr>
        <w:t xml:space="preserve">Christian </w:t>
      </w:r>
      <w:r w:rsidR="00647489" w:rsidRPr="00223B15">
        <w:rPr>
          <w:rFonts w:ascii="Times New Roman" w:hAnsi="Times New Roman" w:cs="Times New Roman"/>
          <w:sz w:val="26"/>
          <w:szCs w:val="26"/>
        </w:rPr>
        <w:t xml:space="preserve">Minority students should fill </w:t>
      </w:r>
      <w:r w:rsidR="00253508" w:rsidRPr="00223B15">
        <w:rPr>
          <w:rFonts w:ascii="Times New Roman" w:hAnsi="Times New Roman" w:cs="Times New Roman"/>
          <w:sz w:val="26"/>
          <w:szCs w:val="26"/>
        </w:rPr>
        <w:t>online</w:t>
      </w:r>
      <w:r w:rsidR="00647489" w:rsidRPr="00223B15">
        <w:rPr>
          <w:rFonts w:ascii="Times New Roman" w:hAnsi="Times New Roman" w:cs="Times New Roman"/>
          <w:sz w:val="26"/>
          <w:szCs w:val="26"/>
        </w:rPr>
        <w:t xml:space="preserve"> form on the college website</w:t>
      </w:r>
      <w:r w:rsidR="009B3DA4" w:rsidRPr="00041BC9">
        <w:rPr>
          <w:rFonts w:ascii="Times New Roman" w:hAnsi="Times New Roman" w:cs="Times New Roman"/>
          <w:sz w:val="26"/>
          <w:szCs w:val="26"/>
        </w:rPr>
        <w:t xml:space="preserve"> </w:t>
      </w:r>
      <w:r w:rsidR="009B3702" w:rsidRPr="00041BC9">
        <w:rPr>
          <w:b/>
          <w:sz w:val="26"/>
          <w:szCs w:val="26"/>
          <w:u w:val="single"/>
        </w:rPr>
        <w:t>www.standrewscollege.ac.in</w:t>
      </w:r>
    </w:p>
    <w:p w14:paraId="4ABCDBA6" w14:textId="77777777" w:rsidR="00AF65E1" w:rsidRPr="00041BC9" w:rsidRDefault="00AF65E1" w:rsidP="006474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433EF4" w14:textId="5CC61CA5" w:rsidR="00676F54" w:rsidRPr="00041BC9" w:rsidRDefault="00676F54" w:rsidP="006474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BC9">
        <w:rPr>
          <w:rFonts w:ascii="Times New Roman" w:hAnsi="Times New Roman" w:cs="Times New Roman"/>
          <w:sz w:val="26"/>
          <w:szCs w:val="26"/>
        </w:rPr>
        <w:t xml:space="preserve">Once the merit list </w:t>
      </w:r>
      <w:proofErr w:type="gramStart"/>
      <w:r w:rsidRPr="00041BC9">
        <w:rPr>
          <w:rFonts w:ascii="Times New Roman" w:hAnsi="Times New Roman" w:cs="Times New Roman"/>
          <w:sz w:val="26"/>
          <w:szCs w:val="26"/>
        </w:rPr>
        <w:t>get</w:t>
      </w:r>
      <w:proofErr w:type="gramEnd"/>
      <w:r w:rsidR="009B3DA4" w:rsidRPr="00041BC9">
        <w:rPr>
          <w:rFonts w:ascii="Times New Roman" w:hAnsi="Times New Roman" w:cs="Times New Roman"/>
          <w:sz w:val="26"/>
          <w:szCs w:val="26"/>
        </w:rPr>
        <w:t xml:space="preserve"> </w:t>
      </w:r>
      <w:r w:rsidRPr="00041BC9">
        <w:rPr>
          <w:rFonts w:ascii="Times New Roman" w:hAnsi="Times New Roman" w:cs="Times New Roman"/>
          <w:sz w:val="26"/>
          <w:szCs w:val="26"/>
        </w:rPr>
        <w:t>declared</w:t>
      </w:r>
      <w:r w:rsidR="000540D5" w:rsidRPr="00041BC9">
        <w:rPr>
          <w:rFonts w:ascii="Times New Roman" w:hAnsi="Times New Roman" w:cs="Times New Roman"/>
          <w:sz w:val="26"/>
          <w:szCs w:val="26"/>
        </w:rPr>
        <w:t>,</w:t>
      </w:r>
      <w:r w:rsidRPr="00041BC9">
        <w:rPr>
          <w:rFonts w:ascii="Times New Roman" w:hAnsi="Times New Roman" w:cs="Times New Roman"/>
          <w:sz w:val="26"/>
          <w:szCs w:val="26"/>
        </w:rPr>
        <w:t xml:space="preserve"> selected students need to </w:t>
      </w:r>
      <w:r w:rsidR="009B3DA4" w:rsidRPr="00041BC9">
        <w:rPr>
          <w:rFonts w:ascii="Times New Roman" w:hAnsi="Times New Roman" w:cs="Times New Roman"/>
          <w:sz w:val="26"/>
          <w:szCs w:val="26"/>
        </w:rPr>
        <w:t>pay the fees online</w:t>
      </w:r>
      <w:r w:rsidRPr="00041BC9">
        <w:rPr>
          <w:rFonts w:ascii="Times New Roman" w:hAnsi="Times New Roman" w:cs="Times New Roman"/>
          <w:sz w:val="26"/>
          <w:szCs w:val="26"/>
        </w:rPr>
        <w:t xml:space="preserve"> </w:t>
      </w:r>
      <w:r w:rsidR="005327A9" w:rsidRPr="00041BC9">
        <w:rPr>
          <w:rFonts w:ascii="Times New Roman" w:hAnsi="Times New Roman" w:cs="Times New Roman"/>
          <w:sz w:val="26"/>
          <w:szCs w:val="26"/>
        </w:rPr>
        <w:t xml:space="preserve">and take the print out of the admission </w:t>
      </w:r>
      <w:r w:rsidR="00E01445" w:rsidRPr="00041BC9">
        <w:rPr>
          <w:rFonts w:ascii="Times New Roman" w:hAnsi="Times New Roman" w:cs="Times New Roman"/>
          <w:sz w:val="26"/>
          <w:szCs w:val="26"/>
        </w:rPr>
        <w:t>forms</w:t>
      </w:r>
      <w:r w:rsidR="0006056A" w:rsidRPr="00041BC9">
        <w:rPr>
          <w:rFonts w:ascii="Times New Roman" w:hAnsi="Times New Roman" w:cs="Times New Roman"/>
          <w:sz w:val="26"/>
          <w:szCs w:val="26"/>
        </w:rPr>
        <w:t>.</w:t>
      </w:r>
      <w:r w:rsidR="00FF330A" w:rsidRPr="00041BC9">
        <w:rPr>
          <w:rFonts w:ascii="Times New Roman" w:hAnsi="Times New Roman" w:cs="Times New Roman"/>
          <w:sz w:val="26"/>
          <w:szCs w:val="26"/>
        </w:rPr>
        <w:t xml:space="preserve"> </w:t>
      </w:r>
      <w:r w:rsidR="0006056A" w:rsidRPr="00041BC9">
        <w:rPr>
          <w:rFonts w:ascii="Times New Roman" w:hAnsi="Times New Roman" w:cs="Times New Roman"/>
          <w:sz w:val="26"/>
          <w:szCs w:val="26"/>
        </w:rPr>
        <w:t xml:space="preserve">Admission </w:t>
      </w:r>
      <w:r w:rsidR="005327A9" w:rsidRPr="00041BC9">
        <w:rPr>
          <w:rFonts w:ascii="Times New Roman" w:hAnsi="Times New Roman" w:cs="Times New Roman"/>
          <w:sz w:val="26"/>
          <w:szCs w:val="26"/>
        </w:rPr>
        <w:t xml:space="preserve">will be confirmed only after </w:t>
      </w:r>
      <w:r w:rsidR="00924748" w:rsidRPr="00041BC9">
        <w:rPr>
          <w:rFonts w:ascii="Times New Roman" w:hAnsi="Times New Roman" w:cs="Times New Roman"/>
          <w:sz w:val="26"/>
          <w:szCs w:val="26"/>
        </w:rPr>
        <w:t>Payment of Fees &amp; verification of Documents.</w:t>
      </w:r>
    </w:p>
    <w:p w14:paraId="5D25C260" w14:textId="77777777" w:rsidR="00924748" w:rsidRPr="00041BC9" w:rsidRDefault="00924748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7DC0ACC" w14:textId="4A19DC50" w:rsidR="00676F54" w:rsidRPr="00041BC9" w:rsidRDefault="00924748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BC9">
        <w:rPr>
          <w:rFonts w:ascii="Times New Roman" w:hAnsi="Times New Roman" w:cs="Times New Roman"/>
          <w:sz w:val="26"/>
          <w:szCs w:val="26"/>
        </w:rPr>
        <w:t>College Prospectus 2020-21 is available on the college website.</w:t>
      </w:r>
    </w:p>
    <w:p w14:paraId="2A097991" w14:textId="77777777" w:rsidR="00924748" w:rsidRPr="00041BC9" w:rsidRDefault="00924748" w:rsidP="002535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4A8C6B61" w14:textId="1E7FDB36" w:rsidR="00E01445" w:rsidRPr="00041BC9" w:rsidRDefault="00676F54" w:rsidP="002535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41BC9">
        <w:rPr>
          <w:rFonts w:ascii="Times New Roman" w:hAnsi="Times New Roman" w:cs="Times New Roman"/>
          <w:b/>
          <w:sz w:val="26"/>
          <w:szCs w:val="26"/>
        </w:rPr>
        <w:t xml:space="preserve">Helpline number for queries regarding online form and payment </w:t>
      </w:r>
      <w:proofErr w:type="gramStart"/>
      <w:r w:rsidRPr="00041BC9">
        <w:rPr>
          <w:rFonts w:ascii="Times New Roman" w:hAnsi="Times New Roman" w:cs="Times New Roman"/>
          <w:b/>
          <w:sz w:val="26"/>
          <w:szCs w:val="26"/>
        </w:rPr>
        <w:t>is :</w:t>
      </w:r>
      <w:proofErr w:type="gramEnd"/>
    </w:p>
    <w:p w14:paraId="2417DB46" w14:textId="74B1B09A" w:rsidR="00924748" w:rsidRPr="00041BC9" w:rsidRDefault="005327A9" w:rsidP="0092474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041BC9">
        <w:rPr>
          <w:rFonts w:ascii="Times New Roman" w:hAnsi="Times New Roman" w:cs="Times New Roman"/>
          <w:b/>
          <w:sz w:val="26"/>
          <w:szCs w:val="26"/>
          <w:u w:val="single"/>
        </w:rPr>
        <w:t>+91 8104503060</w:t>
      </w:r>
      <w:r w:rsidR="0084000B" w:rsidRPr="00041BC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041BC9">
        <w:rPr>
          <w:rFonts w:ascii="Times New Roman" w:hAnsi="Times New Roman" w:cs="Times New Roman"/>
          <w:b/>
          <w:sz w:val="26"/>
          <w:szCs w:val="26"/>
          <w:u w:val="single"/>
        </w:rPr>
        <w:t>8104501387/</w:t>
      </w:r>
      <w:proofErr w:type="gramStart"/>
      <w:r w:rsidRPr="00041BC9">
        <w:rPr>
          <w:rFonts w:ascii="Times New Roman" w:hAnsi="Times New Roman" w:cs="Times New Roman"/>
          <w:b/>
          <w:sz w:val="26"/>
          <w:szCs w:val="26"/>
          <w:u w:val="single"/>
        </w:rPr>
        <w:t>8104502268</w:t>
      </w:r>
      <w:r w:rsidR="00924748" w:rsidRPr="00041BC9">
        <w:rPr>
          <w:sz w:val="26"/>
          <w:szCs w:val="26"/>
        </w:rPr>
        <w:t xml:space="preserve"> .</w:t>
      </w:r>
      <w:proofErr w:type="gramEnd"/>
      <w:r w:rsidR="00924748" w:rsidRPr="00041BC9">
        <w:rPr>
          <w:sz w:val="26"/>
          <w:szCs w:val="26"/>
        </w:rPr>
        <w:t xml:space="preserve"> </w:t>
      </w:r>
      <w:r w:rsidR="00924748" w:rsidRPr="00041BC9">
        <w:rPr>
          <w:rFonts w:ascii="Times New Roman" w:hAnsi="Times New Roman" w:cs="Times New Roman"/>
          <w:b/>
          <w:sz w:val="26"/>
          <w:szCs w:val="26"/>
        </w:rPr>
        <w:t>For any technical error/issues regarding admission please call on helpline no.</w:t>
      </w:r>
    </w:p>
    <w:p w14:paraId="5C22777A" w14:textId="77777777" w:rsidR="0021156A" w:rsidRPr="00041BC9" w:rsidRDefault="0021156A" w:rsidP="0092474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F96F5C0" w14:textId="65E8B73F" w:rsidR="00647489" w:rsidRPr="00041BC9" w:rsidRDefault="00D502DB" w:rsidP="00924748">
      <w:pPr>
        <w:pStyle w:val="NoSpacing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Applicants should </w:t>
      </w:r>
      <w:r w:rsidR="00650E2B">
        <w:rPr>
          <w:rFonts w:ascii="Times New Roman" w:hAnsi="Times New Roman" w:cs="Times New Roman"/>
          <w:b/>
          <w:sz w:val="26"/>
          <w:szCs w:val="26"/>
        </w:rPr>
        <w:t>upload undertaking form while filling the college minority online application form (Compulsory).</w:t>
      </w:r>
      <w:r w:rsidR="00A356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4748" w:rsidRPr="00041BC9">
        <w:rPr>
          <w:rFonts w:ascii="Times New Roman" w:hAnsi="Times New Roman" w:cs="Times New Roman"/>
          <w:b/>
          <w:sz w:val="26"/>
          <w:szCs w:val="26"/>
        </w:rPr>
        <w:t>Incorrect and Incomplete information will lead to cancellation of admission.</w:t>
      </w:r>
    </w:p>
    <w:p w14:paraId="7D5E7EB8" w14:textId="77777777" w:rsidR="00EB6ED8" w:rsidRPr="00041BC9" w:rsidRDefault="00EB6ED8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D304CFC" w14:textId="1F5F9C10" w:rsidR="00EB6ED8" w:rsidRPr="00041BC9" w:rsidRDefault="000540D5" w:rsidP="00A46B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1BC9">
        <w:rPr>
          <w:rFonts w:ascii="Times New Roman" w:hAnsi="Times New Roman" w:cs="Times New Roman"/>
          <w:sz w:val="26"/>
          <w:szCs w:val="26"/>
        </w:rPr>
        <w:t>It is mandatory for a</w:t>
      </w:r>
      <w:r w:rsidR="00EB6ED8" w:rsidRPr="00041BC9">
        <w:rPr>
          <w:rFonts w:ascii="Times New Roman" w:hAnsi="Times New Roman" w:cs="Times New Roman"/>
          <w:sz w:val="26"/>
          <w:szCs w:val="26"/>
        </w:rPr>
        <w:t xml:space="preserve">ll </w:t>
      </w:r>
      <w:r w:rsidR="00253508" w:rsidRPr="00041BC9">
        <w:rPr>
          <w:rFonts w:ascii="Times New Roman" w:hAnsi="Times New Roman" w:cs="Times New Roman"/>
          <w:sz w:val="26"/>
          <w:szCs w:val="26"/>
        </w:rPr>
        <w:t>Christian</w:t>
      </w:r>
      <w:r w:rsidR="009B3DA4" w:rsidRPr="00041BC9">
        <w:rPr>
          <w:rFonts w:ascii="Times New Roman" w:hAnsi="Times New Roman" w:cs="Times New Roman"/>
          <w:sz w:val="26"/>
          <w:szCs w:val="26"/>
        </w:rPr>
        <w:t xml:space="preserve"> </w:t>
      </w:r>
      <w:r w:rsidR="00253508" w:rsidRPr="00041BC9">
        <w:rPr>
          <w:rFonts w:ascii="Times New Roman" w:hAnsi="Times New Roman" w:cs="Times New Roman"/>
          <w:sz w:val="26"/>
          <w:szCs w:val="26"/>
        </w:rPr>
        <w:t>M</w:t>
      </w:r>
      <w:r w:rsidR="00EB6ED8" w:rsidRPr="00041BC9">
        <w:rPr>
          <w:rFonts w:ascii="Times New Roman" w:hAnsi="Times New Roman" w:cs="Times New Roman"/>
          <w:sz w:val="26"/>
          <w:szCs w:val="26"/>
        </w:rPr>
        <w:t xml:space="preserve">inority students </w:t>
      </w:r>
      <w:r w:rsidRPr="00041BC9">
        <w:rPr>
          <w:rFonts w:ascii="Times New Roman" w:hAnsi="Times New Roman" w:cs="Times New Roman"/>
          <w:sz w:val="26"/>
          <w:szCs w:val="26"/>
        </w:rPr>
        <w:t>to</w:t>
      </w:r>
      <w:r w:rsidR="00EB6ED8" w:rsidRPr="00041BC9">
        <w:rPr>
          <w:rFonts w:ascii="Times New Roman" w:hAnsi="Times New Roman" w:cs="Times New Roman"/>
          <w:sz w:val="26"/>
          <w:szCs w:val="26"/>
        </w:rPr>
        <w:t xml:space="preserve"> fill Government Online form on the website </w:t>
      </w:r>
      <w:r w:rsidR="00F0417A" w:rsidRPr="00650E2B">
        <w:rPr>
          <w:rFonts w:ascii="Times New Roman" w:hAnsi="Times New Roman" w:cs="Times New Roman"/>
          <w:b/>
          <w:bCs/>
          <w:sz w:val="26"/>
          <w:szCs w:val="26"/>
          <w:u w:val="single"/>
        </w:rPr>
        <w:t>https://11thadmission.org.in</w:t>
      </w:r>
      <w:r w:rsidRPr="00041BC9">
        <w:rPr>
          <w:rFonts w:ascii="Times New Roman" w:hAnsi="Times New Roman" w:cs="Times New Roman"/>
          <w:sz w:val="26"/>
          <w:szCs w:val="26"/>
        </w:rPr>
        <w:t xml:space="preserve"> and get it approved by the S</w:t>
      </w:r>
      <w:r w:rsidR="00EB6ED8" w:rsidRPr="00041BC9">
        <w:rPr>
          <w:rFonts w:ascii="Times New Roman" w:hAnsi="Times New Roman" w:cs="Times New Roman"/>
          <w:sz w:val="26"/>
          <w:szCs w:val="26"/>
        </w:rPr>
        <w:t xml:space="preserve">chool </w:t>
      </w:r>
      <w:r w:rsidRPr="00041BC9">
        <w:rPr>
          <w:rFonts w:ascii="Times New Roman" w:hAnsi="Times New Roman" w:cs="Times New Roman"/>
          <w:sz w:val="26"/>
          <w:szCs w:val="26"/>
        </w:rPr>
        <w:t>P</w:t>
      </w:r>
      <w:r w:rsidR="00EB6ED8" w:rsidRPr="00041BC9">
        <w:rPr>
          <w:rFonts w:ascii="Times New Roman" w:hAnsi="Times New Roman" w:cs="Times New Roman"/>
          <w:sz w:val="26"/>
          <w:szCs w:val="26"/>
        </w:rPr>
        <w:t>rincipal</w:t>
      </w:r>
      <w:r w:rsidR="00E01445" w:rsidRPr="00041BC9">
        <w:rPr>
          <w:rFonts w:ascii="Times New Roman" w:hAnsi="Times New Roman" w:cs="Times New Roman"/>
          <w:sz w:val="26"/>
          <w:szCs w:val="26"/>
        </w:rPr>
        <w:t>/ Guidance Center</w:t>
      </w:r>
      <w:r w:rsidR="00223B15">
        <w:rPr>
          <w:rFonts w:ascii="Times New Roman" w:hAnsi="Times New Roman" w:cs="Times New Roman"/>
          <w:sz w:val="26"/>
          <w:szCs w:val="26"/>
        </w:rPr>
        <w:t>.</w:t>
      </w:r>
      <w:r w:rsidR="001E0F6E">
        <w:rPr>
          <w:rFonts w:ascii="Times New Roman" w:hAnsi="Times New Roman" w:cs="Times New Roman"/>
          <w:sz w:val="26"/>
          <w:szCs w:val="26"/>
        </w:rPr>
        <w:t xml:space="preserve"> </w:t>
      </w:r>
      <w:r w:rsidR="00EB6ED8" w:rsidRPr="00041BC9">
        <w:rPr>
          <w:rFonts w:ascii="Times New Roman" w:hAnsi="Times New Roman" w:cs="Times New Roman"/>
          <w:sz w:val="26"/>
          <w:szCs w:val="26"/>
        </w:rPr>
        <w:t>This form will be required</w:t>
      </w:r>
      <w:r w:rsidR="00036859" w:rsidRPr="00041BC9">
        <w:rPr>
          <w:rFonts w:ascii="Times New Roman" w:hAnsi="Times New Roman" w:cs="Times New Roman"/>
          <w:sz w:val="26"/>
          <w:szCs w:val="26"/>
        </w:rPr>
        <w:t xml:space="preserve"> at the time of </w:t>
      </w:r>
      <w:r w:rsidR="0084000B" w:rsidRPr="00041BC9">
        <w:rPr>
          <w:rFonts w:ascii="Times New Roman" w:hAnsi="Times New Roman" w:cs="Times New Roman"/>
          <w:sz w:val="26"/>
          <w:szCs w:val="26"/>
        </w:rPr>
        <w:t xml:space="preserve">Christian </w:t>
      </w:r>
      <w:r w:rsidR="00036859" w:rsidRPr="00041BC9">
        <w:rPr>
          <w:rFonts w:ascii="Times New Roman" w:hAnsi="Times New Roman" w:cs="Times New Roman"/>
          <w:sz w:val="26"/>
          <w:szCs w:val="26"/>
        </w:rPr>
        <w:t>M</w:t>
      </w:r>
      <w:r w:rsidR="00EB6ED8" w:rsidRPr="00041BC9">
        <w:rPr>
          <w:rFonts w:ascii="Times New Roman" w:hAnsi="Times New Roman" w:cs="Times New Roman"/>
          <w:sz w:val="26"/>
          <w:szCs w:val="26"/>
        </w:rPr>
        <w:t xml:space="preserve">inority </w:t>
      </w:r>
      <w:r w:rsidR="00036859" w:rsidRPr="00041BC9">
        <w:rPr>
          <w:rFonts w:ascii="Times New Roman" w:hAnsi="Times New Roman" w:cs="Times New Roman"/>
          <w:sz w:val="26"/>
          <w:szCs w:val="26"/>
        </w:rPr>
        <w:t>A</w:t>
      </w:r>
      <w:r w:rsidR="00EB6ED8" w:rsidRPr="00041BC9">
        <w:rPr>
          <w:rFonts w:ascii="Times New Roman" w:hAnsi="Times New Roman" w:cs="Times New Roman"/>
          <w:sz w:val="26"/>
          <w:szCs w:val="26"/>
        </w:rPr>
        <w:t>dmissions.</w:t>
      </w:r>
    </w:p>
    <w:p w14:paraId="31062801" w14:textId="77777777" w:rsidR="00EB6ED8" w:rsidRPr="00041BC9" w:rsidRDefault="00EB6ED8" w:rsidP="00EB6ED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25"/>
        <w:gridCol w:w="2880"/>
        <w:gridCol w:w="4301"/>
      </w:tblGrid>
      <w:tr w:rsidR="00B515A0" w:rsidRPr="00041BC9" w14:paraId="4B9CCFEA" w14:textId="77777777" w:rsidTr="0021156A">
        <w:trPr>
          <w:trHeight w:val="271"/>
        </w:trPr>
        <w:tc>
          <w:tcPr>
            <w:tcW w:w="2425" w:type="dxa"/>
          </w:tcPr>
          <w:p w14:paraId="54397AA4" w14:textId="77777777" w:rsidR="00B515A0" w:rsidRPr="00041BC9" w:rsidRDefault="00B515A0" w:rsidP="00B51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2880" w:type="dxa"/>
          </w:tcPr>
          <w:p w14:paraId="3C22BBF9" w14:textId="77777777" w:rsidR="00B515A0" w:rsidRPr="00041BC9" w:rsidRDefault="00B515A0" w:rsidP="00B51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b/>
                <w:sz w:val="26"/>
                <w:szCs w:val="26"/>
              </w:rPr>
              <w:t>Time</w:t>
            </w:r>
          </w:p>
        </w:tc>
        <w:tc>
          <w:tcPr>
            <w:tcW w:w="4301" w:type="dxa"/>
          </w:tcPr>
          <w:p w14:paraId="1B92037F" w14:textId="77777777" w:rsidR="00B515A0" w:rsidRPr="00041BC9" w:rsidRDefault="00B515A0" w:rsidP="00B51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b/>
                <w:sz w:val="26"/>
                <w:szCs w:val="26"/>
              </w:rPr>
              <w:t>Particulars</w:t>
            </w:r>
          </w:p>
        </w:tc>
      </w:tr>
      <w:tr w:rsidR="00B515A0" w:rsidRPr="00041BC9" w14:paraId="5F9B2297" w14:textId="77777777" w:rsidTr="0021156A">
        <w:trPr>
          <w:trHeight w:val="710"/>
        </w:trPr>
        <w:tc>
          <w:tcPr>
            <w:tcW w:w="2425" w:type="dxa"/>
          </w:tcPr>
          <w:p w14:paraId="59E1275D" w14:textId="77777777" w:rsidR="00B515A0" w:rsidRPr="00041BC9" w:rsidRDefault="00F0417A" w:rsidP="00B6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A779E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13, 14 and 15</w:t>
            </w:r>
            <w:r w:rsidR="00506EB1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August 2020</w:t>
            </w:r>
          </w:p>
        </w:tc>
        <w:tc>
          <w:tcPr>
            <w:tcW w:w="2880" w:type="dxa"/>
          </w:tcPr>
          <w:p w14:paraId="2DAFEF15" w14:textId="3F061FBE" w:rsidR="00B515A0" w:rsidRPr="00041BC9" w:rsidRDefault="00012384" w:rsidP="00B6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9.00 a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.m. </w:t>
            </w:r>
            <w:proofErr w:type="spellStart"/>
            <w:r w:rsidR="00041BC9" w:rsidRPr="00041BC9">
              <w:rPr>
                <w:rFonts w:ascii="Times New Roman" w:hAnsi="Times New Roman" w:cs="Times New Roman"/>
                <w:sz w:val="26"/>
                <w:szCs w:val="26"/>
              </w:rPr>
              <w:t>upto</w:t>
            </w:r>
            <w:proofErr w:type="spellEnd"/>
            <w:r w:rsidR="000540D5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17A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15 August till 3.00 </w:t>
            </w:r>
            <w:r w:rsidR="003C3949" w:rsidRPr="00041BC9">
              <w:rPr>
                <w:rFonts w:ascii="Times New Roman" w:hAnsi="Times New Roman" w:cs="Times New Roman"/>
                <w:sz w:val="26"/>
                <w:szCs w:val="26"/>
              </w:rPr>
              <w:t>p.m.</w:t>
            </w:r>
          </w:p>
        </w:tc>
        <w:tc>
          <w:tcPr>
            <w:tcW w:w="4301" w:type="dxa"/>
          </w:tcPr>
          <w:p w14:paraId="5173B95E" w14:textId="77777777" w:rsidR="003D43A5" w:rsidRPr="00041BC9" w:rsidRDefault="004A779E" w:rsidP="00054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Filling </w:t>
            </w:r>
            <w:r w:rsidR="000540D5" w:rsidRPr="00041BC9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online </w:t>
            </w:r>
            <w:r w:rsidR="003D43A5" w:rsidRPr="00041BC9">
              <w:rPr>
                <w:rFonts w:ascii="Times New Roman" w:hAnsi="Times New Roman" w:cs="Times New Roman"/>
                <w:sz w:val="26"/>
                <w:szCs w:val="26"/>
              </w:rPr>
              <w:t>Admission forms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on the College website</w:t>
            </w:r>
          </w:p>
        </w:tc>
      </w:tr>
      <w:tr w:rsidR="00B515A0" w:rsidRPr="00041BC9" w14:paraId="2354A239" w14:textId="77777777" w:rsidTr="0021156A">
        <w:trPr>
          <w:trHeight w:hRule="exact" w:val="434"/>
        </w:trPr>
        <w:tc>
          <w:tcPr>
            <w:tcW w:w="2425" w:type="dxa"/>
          </w:tcPr>
          <w:p w14:paraId="5D8AD3B8" w14:textId="77777777" w:rsidR="00B515A0" w:rsidRPr="00041BC9" w:rsidRDefault="00F0417A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06EB1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August 2020</w:t>
            </w:r>
          </w:p>
        </w:tc>
        <w:tc>
          <w:tcPr>
            <w:tcW w:w="2880" w:type="dxa"/>
          </w:tcPr>
          <w:p w14:paraId="31E92405" w14:textId="77777777" w:rsidR="00B515A0" w:rsidRPr="00041BC9" w:rsidRDefault="00EF1AD2" w:rsidP="00EB6E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43A5" w:rsidRPr="00041BC9">
              <w:rPr>
                <w:rFonts w:ascii="Times New Roman" w:hAnsi="Times New Roman" w:cs="Times New Roman"/>
                <w:sz w:val="26"/>
                <w:szCs w:val="26"/>
              </w:rPr>
              <w:t>.00 p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43A5" w:rsidRPr="00041BC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01" w:type="dxa"/>
          </w:tcPr>
          <w:p w14:paraId="5817960D" w14:textId="77777777" w:rsidR="00B515A0" w:rsidRPr="00041BC9" w:rsidRDefault="003D43A5" w:rsidP="00EB6E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Display of First Merit List</w:t>
            </w:r>
          </w:p>
          <w:p w14:paraId="1BE46071" w14:textId="77777777" w:rsidR="003D43A5" w:rsidRPr="00041BC9" w:rsidRDefault="003D43A5" w:rsidP="00EB6E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5A0" w:rsidRPr="00041BC9" w14:paraId="28FB1880" w14:textId="77777777" w:rsidTr="0021156A">
        <w:tc>
          <w:tcPr>
            <w:tcW w:w="2425" w:type="dxa"/>
          </w:tcPr>
          <w:p w14:paraId="00E03004" w14:textId="77777777" w:rsidR="00B515A0" w:rsidRPr="00041BC9" w:rsidRDefault="00F0417A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16,17 and 18</w:t>
            </w:r>
            <w:r w:rsidR="002D72BC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August 2020</w:t>
            </w:r>
          </w:p>
        </w:tc>
        <w:tc>
          <w:tcPr>
            <w:tcW w:w="2880" w:type="dxa"/>
          </w:tcPr>
          <w:p w14:paraId="339EAB9F" w14:textId="115FB446" w:rsidR="00B515A0" w:rsidRPr="00041BC9" w:rsidRDefault="00F0417A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9.00 a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315" w:rsidRPr="00041BC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6056A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to 18 August </w:t>
            </w:r>
            <w:r w:rsidR="00FF330A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 w:rsidR="00041BC9">
              <w:rPr>
                <w:rFonts w:ascii="Times New Roman" w:hAnsi="Times New Roman" w:cs="Times New Roman"/>
                <w:sz w:val="26"/>
                <w:szCs w:val="26"/>
              </w:rPr>
              <w:t xml:space="preserve">till </w:t>
            </w:r>
            <w:r w:rsidR="00FF330A" w:rsidRPr="00041BC9">
              <w:rPr>
                <w:rFonts w:ascii="Times New Roman" w:hAnsi="Times New Roman" w:cs="Times New Roman"/>
                <w:sz w:val="26"/>
                <w:szCs w:val="26"/>
              </w:rPr>
              <w:t>3.00 p.m.</w:t>
            </w:r>
          </w:p>
        </w:tc>
        <w:tc>
          <w:tcPr>
            <w:tcW w:w="4301" w:type="dxa"/>
          </w:tcPr>
          <w:p w14:paraId="692AC602" w14:textId="30E036F3" w:rsidR="00B515A0" w:rsidRPr="00041BC9" w:rsidRDefault="00041BC9" w:rsidP="00054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Online </w:t>
            </w:r>
            <w:r w:rsidR="00E01445" w:rsidRPr="00041BC9">
              <w:rPr>
                <w:rFonts w:ascii="Times New Roman" w:hAnsi="Times New Roman" w:cs="Times New Roman"/>
                <w:sz w:val="26"/>
                <w:szCs w:val="26"/>
              </w:rPr>
              <w:t>Payments of Fees</w:t>
            </w:r>
            <w:r w:rsidR="001E0F6E">
              <w:rPr>
                <w:rFonts w:ascii="Times New Roman" w:hAnsi="Times New Roman" w:cs="Times New Roman"/>
                <w:sz w:val="26"/>
                <w:szCs w:val="26"/>
              </w:rPr>
              <w:t xml:space="preserve"> for First Merit List</w:t>
            </w:r>
          </w:p>
        </w:tc>
      </w:tr>
      <w:tr w:rsidR="003D43A5" w:rsidRPr="00041BC9" w14:paraId="521EC825" w14:textId="77777777" w:rsidTr="0021156A">
        <w:trPr>
          <w:trHeight w:hRule="exact" w:val="299"/>
        </w:trPr>
        <w:tc>
          <w:tcPr>
            <w:tcW w:w="2425" w:type="dxa"/>
          </w:tcPr>
          <w:p w14:paraId="43E7B985" w14:textId="77777777" w:rsidR="003D43A5" w:rsidRPr="00041BC9" w:rsidRDefault="00F0417A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18 August 2020</w:t>
            </w:r>
          </w:p>
        </w:tc>
        <w:tc>
          <w:tcPr>
            <w:tcW w:w="2880" w:type="dxa"/>
          </w:tcPr>
          <w:p w14:paraId="2BC5070C" w14:textId="77777777" w:rsidR="003D43A5" w:rsidRPr="00041BC9" w:rsidRDefault="00F0417A" w:rsidP="003D4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D43A5" w:rsidRPr="00041BC9">
              <w:rPr>
                <w:rFonts w:ascii="Times New Roman" w:hAnsi="Times New Roman" w:cs="Times New Roman"/>
                <w:sz w:val="26"/>
                <w:szCs w:val="26"/>
              </w:rPr>
              <w:t>.00 p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43A5" w:rsidRPr="00041BC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27279D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01" w:type="dxa"/>
          </w:tcPr>
          <w:p w14:paraId="40AC2822" w14:textId="77777777" w:rsidR="003D43A5" w:rsidRPr="00041BC9" w:rsidRDefault="003D43A5" w:rsidP="003D43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Display of </w:t>
            </w:r>
            <w:r w:rsidR="00036859" w:rsidRPr="00041BC9">
              <w:rPr>
                <w:rFonts w:ascii="Times New Roman" w:hAnsi="Times New Roman" w:cs="Times New Roman"/>
                <w:sz w:val="26"/>
                <w:szCs w:val="26"/>
              </w:rPr>
              <w:t>Second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Merit List</w:t>
            </w:r>
          </w:p>
          <w:p w14:paraId="278C72D9" w14:textId="77777777" w:rsidR="003D43A5" w:rsidRPr="00041BC9" w:rsidRDefault="003D43A5" w:rsidP="003D43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17A" w:rsidRPr="00041BC9" w14:paraId="6B4D8A8A" w14:textId="77777777" w:rsidTr="0021156A">
        <w:tc>
          <w:tcPr>
            <w:tcW w:w="2425" w:type="dxa"/>
          </w:tcPr>
          <w:p w14:paraId="01F12111" w14:textId="19ABFAA5" w:rsidR="00F0417A" w:rsidRPr="00041BC9" w:rsidRDefault="00F0417A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19, 20 and 21</w:t>
            </w:r>
            <w:r w:rsidR="0021156A" w:rsidRPr="00041BC9">
              <w:rPr>
                <w:rFonts w:ascii="Times New Roman" w:hAnsi="Times New Roman" w:cs="Times New Roman"/>
                <w:sz w:val="26"/>
                <w:szCs w:val="26"/>
              </w:rPr>
              <w:t>August 2020</w:t>
            </w:r>
          </w:p>
        </w:tc>
        <w:tc>
          <w:tcPr>
            <w:tcW w:w="2880" w:type="dxa"/>
          </w:tcPr>
          <w:p w14:paraId="1A8E32B0" w14:textId="4AA3CAF3" w:rsidR="00F0417A" w:rsidRPr="00041BC9" w:rsidRDefault="00FF330A" w:rsidP="002F4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9.00 a.m. </w:t>
            </w:r>
            <w:r w:rsidR="0006056A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17A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to 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21 August 2020 </w:t>
            </w:r>
            <w:r w:rsidR="00041BC9">
              <w:rPr>
                <w:rFonts w:ascii="Times New Roman" w:hAnsi="Times New Roman" w:cs="Times New Roman"/>
                <w:sz w:val="26"/>
                <w:szCs w:val="26"/>
              </w:rPr>
              <w:t xml:space="preserve">till </w:t>
            </w:r>
            <w:r w:rsidR="00F0417A" w:rsidRPr="00041BC9">
              <w:rPr>
                <w:rFonts w:ascii="Times New Roman" w:hAnsi="Times New Roman" w:cs="Times New Roman"/>
                <w:sz w:val="26"/>
                <w:szCs w:val="26"/>
              </w:rPr>
              <w:t>3.00 p.m.</w:t>
            </w:r>
          </w:p>
        </w:tc>
        <w:tc>
          <w:tcPr>
            <w:tcW w:w="4301" w:type="dxa"/>
          </w:tcPr>
          <w:p w14:paraId="5C3B558B" w14:textId="254BCD20" w:rsidR="00F0417A" w:rsidRPr="00041BC9" w:rsidRDefault="00041BC9" w:rsidP="00054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Online </w:t>
            </w:r>
            <w:r w:rsidR="00E01445" w:rsidRPr="00041BC9">
              <w:rPr>
                <w:rFonts w:ascii="Times New Roman" w:hAnsi="Times New Roman" w:cs="Times New Roman"/>
                <w:sz w:val="26"/>
                <w:szCs w:val="26"/>
              </w:rPr>
              <w:t>Payments of Fees</w:t>
            </w:r>
            <w:r w:rsidR="001E0F6E">
              <w:rPr>
                <w:rFonts w:ascii="Times New Roman" w:hAnsi="Times New Roman" w:cs="Times New Roman"/>
                <w:sz w:val="26"/>
                <w:szCs w:val="26"/>
              </w:rPr>
              <w:t xml:space="preserve"> for Second Merit List</w:t>
            </w:r>
          </w:p>
        </w:tc>
      </w:tr>
      <w:tr w:rsidR="00036859" w:rsidRPr="00041BC9" w14:paraId="58E8B604" w14:textId="77777777" w:rsidTr="0021156A">
        <w:tc>
          <w:tcPr>
            <w:tcW w:w="2425" w:type="dxa"/>
          </w:tcPr>
          <w:p w14:paraId="18C8B032" w14:textId="77777777" w:rsidR="00036859" w:rsidRPr="00041BC9" w:rsidRDefault="00F0417A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21 August 2020</w:t>
            </w:r>
          </w:p>
        </w:tc>
        <w:tc>
          <w:tcPr>
            <w:tcW w:w="2880" w:type="dxa"/>
          </w:tcPr>
          <w:p w14:paraId="661C1C8B" w14:textId="77777777" w:rsidR="00036859" w:rsidRPr="00041BC9" w:rsidRDefault="00F0417A" w:rsidP="00036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36859" w:rsidRPr="00041BC9">
              <w:rPr>
                <w:rFonts w:ascii="Times New Roman" w:hAnsi="Times New Roman" w:cs="Times New Roman"/>
                <w:sz w:val="26"/>
                <w:szCs w:val="26"/>
              </w:rPr>
              <w:t>.00 p</w:t>
            </w:r>
            <w:r w:rsidR="009B3702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6859" w:rsidRPr="00041BC9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9B3702" w:rsidRPr="00041B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01" w:type="dxa"/>
          </w:tcPr>
          <w:p w14:paraId="5F7FEB0B" w14:textId="77777777" w:rsidR="00036859" w:rsidRPr="00041BC9" w:rsidRDefault="00036859" w:rsidP="000368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Display of Third Merit List</w:t>
            </w:r>
          </w:p>
          <w:p w14:paraId="4968EA13" w14:textId="31B3E406" w:rsidR="00036859" w:rsidRPr="00041BC9" w:rsidRDefault="00647489" w:rsidP="00647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(as per availability of seats)</w:t>
            </w:r>
          </w:p>
        </w:tc>
      </w:tr>
      <w:tr w:rsidR="002D72BC" w:rsidRPr="00041BC9" w14:paraId="0E7C5CD5" w14:textId="77777777" w:rsidTr="0021156A">
        <w:tc>
          <w:tcPr>
            <w:tcW w:w="2425" w:type="dxa"/>
          </w:tcPr>
          <w:p w14:paraId="729B8C7E" w14:textId="22225F04" w:rsidR="002D72BC" w:rsidRPr="00041BC9" w:rsidRDefault="002D72BC" w:rsidP="00925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22 </w:t>
            </w:r>
            <w:r w:rsidR="0021156A" w:rsidRPr="00041BC9">
              <w:rPr>
                <w:rFonts w:ascii="Times New Roman" w:hAnsi="Times New Roman" w:cs="Times New Roman"/>
                <w:sz w:val="26"/>
                <w:szCs w:val="26"/>
              </w:rPr>
              <w:t>August 2020</w:t>
            </w:r>
          </w:p>
        </w:tc>
        <w:tc>
          <w:tcPr>
            <w:tcW w:w="2880" w:type="dxa"/>
          </w:tcPr>
          <w:p w14:paraId="5469C432" w14:textId="77FDBA0C" w:rsidR="002D72BC" w:rsidRPr="00041BC9" w:rsidRDefault="00F95A20" w:rsidP="002F49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D72BC"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.00 a.m. </w:t>
            </w:r>
            <w:r w:rsidRPr="00041BC9">
              <w:rPr>
                <w:rFonts w:ascii="Times New Roman" w:hAnsi="Times New Roman" w:cs="Times New Roman"/>
                <w:sz w:val="26"/>
                <w:szCs w:val="26"/>
              </w:rPr>
              <w:t xml:space="preserve">to 12.00 </w:t>
            </w:r>
            <w:r w:rsidR="0006056A" w:rsidRPr="00041BC9">
              <w:rPr>
                <w:rFonts w:ascii="Times New Roman" w:hAnsi="Times New Roman" w:cs="Times New Roman"/>
                <w:sz w:val="26"/>
                <w:szCs w:val="26"/>
              </w:rPr>
              <w:t>Mid night</w:t>
            </w:r>
          </w:p>
        </w:tc>
        <w:tc>
          <w:tcPr>
            <w:tcW w:w="4301" w:type="dxa"/>
          </w:tcPr>
          <w:p w14:paraId="789886E8" w14:textId="3B78ABB2" w:rsidR="002D72BC" w:rsidRPr="00041BC9" w:rsidRDefault="00041BC9" w:rsidP="00054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Online </w:t>
            </w:r>
            <w:r w:rsidR="00E01445" w:rsidRPr="00041BC9">
              <w:rPr>
                <w:rFonts w:ascii="Times New Roman" w:hAnsi="Times New Roman" w:cs="Times New Roman"/>
                <w:sz w:val="26"/>
                <w:szCs w:val="26"/>
              </w:rPr>
              <w:t>Payments of Fees</w:t>
            </w:r>
            <w:r w:rsidR="001E0F6E">
              <w:rPr>
                <w:rFonts w:ascii="Times New Roman" w:hAnsi="Times New Roman" w:cs="Times New Roman"/>
                <w:sz w:val="26"/>
                <w:szCs w:val="26"/>
              </w:rPr>
              <w:t xml:space="preserve"> for Third Merit List</w:t>
            </w:r>
          </w:p>
        </w:tc>
      </w:tr>
    </w:tbl>
    <w:p w14:paraId="5402163E" w14:textId="77777777" w:rsidR="00EB6ED8" w:rsidRPr="00041BC9" w:rsidRDefault="00EB6ED8" w:rsidP="00EB6ED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1C3192" w14:textId="77777777" w:rsidR="00676F54" w:rsidRDefault="00676F54" w:rsidP="00EB6ED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A10F96D" w14:textId="3784CB17" w:rsidR="00253508" w:rsidRPr="00EE4F2A" w:rsidRDefault="00A757E7" w:rsidP="00EE4F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253508"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ST ANDREW’S COLLEGE BANDRA WEST</w:t>
      </w:r>
    </w:p>
    <w:p w14:paraId="483D6F50" w14:textId="77777777" w:rsidR="00253508" w:rsidRPr="00627EBE" w:rsidRDefault="00253508" w:rsidP="0025350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SCHEDULE FOR FYJC CHRIST</w:t>
      </w:r>
      <w:r w:rsidR="00A85572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IAN MINORITY ADMISSION 2020-2021</w:t>
      </w:r>
    </w:p>
    <w:p w14:paraId="77E42A0C" w14:textId="77777777" w:rsidR="00253508" w:rsidRPr="00627EBE" w:rsidRDefault="00253508" w:rsidP="00253508">
      <w:pPr>
        <w:jc w:val="center"/>
        <w:rPr>
          <w:b/>
          <w:color w:val="FF0000"/>
          <w:sz w:val="36"/>
          <w:szCs w:val="36"/>
          <w:u w:val="single"/>
        </w:rPr>
      </w:pPr>
    </w:p>
    <w:p w14:paraId="072E1456" w14:textId="77777777" w:rsidR="00253508" w:rsidRPr="002B79F0" w:rsidRDefault="00253508" w:rsidP="000D7AB8">
      <w:pPr>
        <w:ind w:right="-306"/>
        <w:jc w:val="center"/>
        <w:rPr>
          <w:b/>
          <w:color w:val="0070C0"/>
          <w:sz w:val="36"/>
          <w:szCs w:val="36"/>
          <w:u w:val="single"/>
        </w:rPr>
      </w:pPr>
      <w:r w:rsidRPr="002B79F0">
        <w:rPr>
          <w:b/>
          <w:color w:val="0070C0"/>
          <w:sz w:val="36"/>
          <w:szCs w:val="36"/>
          <w:u w:val="single"/>
        </w:rPr>
        <w:t xml:space="preserve">Documents to be submitted for SSC Board students </w:t>
      </w:r>
    </w:p>
    <w:p w14:paraId="0DCED208" w14:textId="77777777" w:rsidR="00253508" w:rsidRPr="002B79F0" w:rsidRDefault="00A85572" w:rsidP="00253508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 xml:space="preserve">At the time when the college reopens </w:t>
      </w:r>
      <w:r w:rsidR="00253508" w:rsidRPr="002B79F0">
        <w:rPr>
          <w:b/>
          <w:color w:val="0070C0"/>
          <w:sz w:val="36"/>
          <w:szCs w:val="36"/>
          <w:u w:val="single"/>
        </w:rPr>
        <w:t xml:space="preserve">       </w:t>
      </w:r>
    </w:p>
    <w:p w14:paraId="525C2584" w14:textId="77777777" w:rsidR="00253508" w:rsidRDefault="00253508" w:rsidP="00EB6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2AE9AD" w14:textId="108929D0" w:rsidR="00036859" w:rsidRPr="00442D84" w:rsidRDefault="00036859" w:rsidP="00EB6ED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25B8D">
        <w:rPr>
          <w:rFonts w:ascii="Times New Roman" w:hAnsi="Times New Roman" w:cs="Times New Roman"/>
          <w:b/>
          <w:sz w:val="28"/>
          <w:szCs w:val="28"/>
        </w:rPr>
        <w:t>Note.</w:t>
      </w:r>
      <w:proofErr w:type="gramStart"/>
      <w:r w:rsidR="00976413" w:rsidRPr="00925B8D">
        <w:rPr>
          <w:rFonts w:ascii="Times New Roman" w:hAnsi="Times New Roman" w:cs="Times New Roman"/>
          <w:b/>
          <w:sz w:val="28"/>
          <w:szCs w:val="28"/>
        </w:rPr>
        <w:t>1</w:t>
      </w:r>
      <w:r w:rsidRPr="00925B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2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D84">
        <w:rPr>
          <w:rFonts w:ascii="Times New Roman" w:hAnsi="Times New Roman" w:cs="Times New Roman"/>
          <w:b/>
          <w:sz w:val="26"/>
          <w:szCs w:val="26"/>
        </w:rPr>
        <w:t xml:space="preserve">Copies of the following </w:t>
      </w:r>
      <w:r w:rsidR="00647489" w:rsidRPr="00442D84">
        <w:rPr>
          <w:rFonts w:ascii="Times New Roman" w:hAnsi="Times New Roman" w:cs="Times New Roman"/>
          <w:b/>
          <w:sz w:val="26"/>
          <w:szCs w:val="26"/>
        </w:rPr>
        <w:t xml:space="preserve">will be required </w:t>
      </w:r>
      <w:r w:rsidR="00676F54" w:rsidRPr="00442D84">
        <w:rPr>
          <w:rFonts w:ascii="Times New Roman" w:hAnsi="Times New Roman" w:cs="Times New Roman"/>
          <w:b/>
          <w:sz w:val="26"/>
          <w:szCs w:val="26"/>
        </w:rPr>
        <w:t xml:space="preserve">with the </w:t>
      </w:r>
      <w:r w:rsidR="00A757E7" w:rsidRPr="00442D84">
        <w:rPr>
          <w:rFonts w:ascii="Times New Roman" w:hAnsi="Times New Roman" w:cs="Times New Roman"/>
          <w:b/>
          <w:sz w:val="26"/>
          <w:szCs w:val="26"/>
        </w:rPr>
        <w:t>C</w:t>
      </w:r>
      <w:r w:rsidR="00676F54" w:rsidRPr="00442D84">
        <w:rPr>
          <w:rFonts w:ascii="Times New Roman" w:hAnsi="Times New Roman" w:cs="Times New Roman"/>
          <w:b/>
          <w:sz w:val="26"/>
          <w:szCs w:val="26"/>
        </w:rPr>
        <w:t xml:space="preserve">ollege online form </w:t>
      </w:r>
      <w:r w:rsidR="005327A9" w:rsidRPr="00442D84">
        <w:rPr>
          <w:rFonts w:ascii="Times New Roman" w:hAnsi="Times New Roman" w:cs="Times New Roman"/>
          <w:b/>
          <w:sz w:val="26"/>
          <w:szCs w:val="26"/>
        </w:rPr>
        <w:t>to upload.</w:t>
      </w:r>
    </w:p>
    <w:p w14:paraId="1253501E" w14:textId="77777777" w:rsidR="00925B8D" w:rsidRPr="00925B8D" w:rsidRDefault="00925B8D" w:rsidP="00EB6E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354034" w14:textId="77777777" w:rsidR="00C22988" w:rsidRPr="00925B8D" w:rsidRDefault="00C22988" w:rsidP="00C2298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B8D">
        <w:rPr>
          <w:rFonts w:ascii="Times New Roman" w:hAnsi="Times New Roman" w:cs="Times New Roman"/>
          <w:b/>
          <w:sz w:val="28"/>
          <w:szCs w:val="28"/>
        </w:rPr>
        <w:t>Copy of the Government online form</w:t>
      </w:r>
      <w:r>
        <w:rPr>
          <w:rFonts w:ascii="Times New Roman" w:hAnsi="Times New Roman" w:cs="Times New Roman"/>
          <w:b/>
          <w:sz w:val="28"/>
          <w:szCs w:val="28"/>
        </w:rPr>
        <w:t xml:space="preserve"> (Part I </w:t>
      </w:r>
      <w:r w:rsidR="00A85572">
        <w:rPr>
          <w:rFonts w:ascii="Times New Roman" w:hAnsi="Times New Roman" w:cs="Times New Roman"/>
          <w:b/>
          <w:sz w:val="28"/>
          <w:szCs w:val="28"/>
        </w:rPr>
        <w:t xml:space="preserve">and Part II </w:t>
      </w:r>
      <w:r>
        <w:rPr>
          <w:rFonts w:ascii="Times New Roman" w:hAnsi="Times New Roman" w:cs="Times New Roman"/>
          <w:b/>
          <w:sz w:val="28"/>
          <w:szCs w:val="28"/>
        </w:rPr>
        <w:t>with principal signature)</w:t>
      </w:r>
    </w:p>
    <w:p w14:paraId="12ECD24D" w14:textId="61227E55" w:rsidR="00C22988" w:rsidRPr="00925B8D" w:rsidRDefault="00C22988" w:rsidP="00C2298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SSC Marksheet</w:t>
      </w:r>
      <w:r w:rsidR="00932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B8D">
        <w:rPr>
          <w:rFonts w:ascii="Times New Roman" w:hAnsi="Times New Roman" w:cs="Times New Roman"/>
          <w:b/>
          <w:sz w:val="28"/>
          <w:szCs w:val="28"/>
        </w:rPr>
        <w:t>(Original + Copy)</w:t>
      </w:r>
    </w:p>
    <w:p w14:paraId="224C8B6C" w14:textId="77777777" w:rsidR="00C22988" w:rsidRPr="00925B8D" w:rsidRDefault="00C22988" w:rsidP="00C2298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B8D">
        <w:rPr>
          <w:rFonts w:ascii="Times New Roman" w:hAnsi="Times New Roman" w:cs="Times New Roman"/>
          <w:b/>
          <w:sz w:val="28"/>
          <w:szCs w:val="28"/>
        </w:rPr>
        <w:t>Leaving Certificate (Original + Copy)</w:t>
      </w:r>
    </w:p>
    <w:p w14:paraId="6D8D7198" w14:textId="77777777" w:rsidR="00C22988" w:rsidRPr="00925B8D" w:rsidRDefault="00C22988" w:rsidP="00C2298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B8D">
        <w:rPr>
          <w:rFonts w:ascii="Times New Roman" w:hAnsi="Times New Roman" w:cs="Times New Roman"/>
          <w:b/>
          <w:sz w:val="28"/>
          <w:szCs w:val="28"/>
        </w:rPr>
        <w:t xml:space="preserve">Baptism Certificate </w:t>
      </w:r>
      <w:r>
        <w:rPr>
          <w:rFonts w:ascii="Times New Roman" w:hAnsi="Times New Roman" w:cs="Times New Roman"/>
          <w:b/>
          <w:sz w:val="28"/>
          <w:szCs w:val="28"/>
        </w:rPr>
        <w:t xml:space="preserve">(If Religion is not mentioned </w:t>
      </w:r>
      <w:r w:rsidR="00253508">
        <w:rPr>
          <w:rFonts w:ascii="Times New Roman" w:hAnsi="Times New Roman" w:cs="Times New Roman"/>
          <w:b/>
          <w:sz w:val="28"/>
          <w:szCs w:val="28"/>
        </w:rPr>
        <w:t xml:space="preserve">in the Leaving </w:t>
      </w:r>
      <w:r w:rsidR="001A1F91">
        <w:rPr>
          <w:rFonts w:ascii="Times New Roman" w:hAnsi="Times New Roman" w:cs="Times New Roman"/>
          <w:b/>
          <w:sz w:val="28"/>
          <w:szCs w:val="28"/>
        </w:rPr>
        <w:t>Certificate</w:t>
      </w:r>
      <w:r w:rsidR="00253508">
        <w:rPr>
          <w:rFonts w:ascii="Times New Roman" w:hAnsi="Times New Roman" w:cs="Times New Roman"/>
          <w:b/>
          <w:sz w:val="28"/>
          <w:szCs w:val="28"/>
        </w:rPr>
        <w:t>)</w:t>
      </w:r>
    </w:p>
    <w:p w14:paraId="664BB95F" w14:textId="77777777" w:rsidR="00C22988" w:rsidRDefault="000D7AB8" w:rsidP="00C2298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Aadhar C</w:t>
      </w:r>
      <w:r w:rsidR="00C22988" w:rsidRPr="00925B8D">
        <w:rPr>
          <w:rFonts w:ascii="Times New Roman" w:hAnsi="Times New Roman" w:cs="Times New Roman"/>
          <w:b/>
          <w:sz w:val="28"/>
          <w:szCs w:val="28"/>
        </w:rPr>
        <w:t>ard Copy</w:t>
      </w:r>
    </w:p>
    <w:p w14:paraId="021353BF" w14:textId="77777777" w:rsidR="00A85572" w:rsidRPr="00925B8D" w:rsidRDefault="00A85572" w:rsidP="00C2298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Undertaking form </w:t>
      </w:r>
    </w:p>
    <w:p w14:paraId="3A807EE2" w14:textId="77777777" w:rsidR="00C22988" w:rsidRPr="00C22988" w:rsidRDefault="00C22988" w:rsidP="00C229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907C4B" w14:textId="77777777" w:rsidR="00506EB1" w:rsidRPr="00925B8D" w:rsidRDefault="00506EB1" w:rsidP="00036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FD3212" w14:textId="77777777" w:rsidR="000540D5" w:rsidRDefault="00036859" w:rsidP="000368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5B8D">
        <w:rPr>
          <w:rFonts w:ascii="Times New Roman" w:hAnsi="Times New Roman" w:cs="Times New Roman"/>
          <w:b/>
          <w:sz w:val="28"/>
          <w:szCs w:val="28"/>
        </w:rPr>
        <w:t>Note.</w:t>
      </w:r>
      <w:proofErr w:type="gramStart"/>
      <w:r w:rsidR="00012384">
        <w:rPr>
          <w:rFonts w:ascii="Times New Roman" w:hAnsi="Times New Roman" w:cs="Times New Roman"/>
          <w:b/>
          <w:sz w:val="28"/>
          <w:szCs w:val="28"/>
        </w:rPr>
        <w:t>2</w:t>
      </w:r>
      <w:r w:rsidRPr="00925B8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25B8D">
        <w:rPr>
          <w:rFonts w:ascii="Times New Roman" w:hAnsi="Times New Roman" w:cs="Times New Roman"/>
          <w:b/>
          <w:sz w:val="28"/>
          <w:szCs w:val="28"/>
        </w:rPr>
        <w:t xml:space="preserve"> Students who have passed from </w:t>
      </w:r>
      <w:r w:rsidR="000540D5">
        <w:rPr>
          <w:rFonts w:ascii="Times New Roman" w:hAnsi="Times New Roman" w:cs="Times New Roman"/>
          <w:b/>
          <w:sz w:val="28"/>
          <w:szCs w:val="28"/>
        </w:rPr>
        <w:t xml:space="preserve">Board </w:t>
      </w:r>
      <w:r w:rsidRPr="00925B8D">
        <w:rPr>
          <w:rFonts w:ascii="Times New Roman" w:hAnsi="Times New Roman" w:cs="Times New Roman"/>
          <w:b/>
          <w:sz w:val="28"/>
          <w:szCs w:val="28"/>
        </w:rPr>
        <w:t xml:space="preserve">other than Maharashtra </w:t>
      </w:r>
    </w:p>
    <w:p w14:paraId="0776BAE1" w14:textId="77777777" w:rsidR="000540D5" w:rsidRDefault="000540D5" w:rsidP="000368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Board list of </w:t>
      </w:r>
      <w:r w:rsidR="00036859" w:rsidRPr="00925B8D">
        <w:rPr>
          <w:rFonts w:ascii="Times New Roman" w:hAnsi="Times New Roman" w:cs="Times New Roman"/>
          <w:b/>
          <w:sz w:val="28"/>
          <w:szCs w:val="28"/>
        </w:rPr>
        <w:t xml:space="preserve">documents to be submitted is </w:t>
      </w:r>
      <w:r>
        <w:rPr>
          <w:rFonts w:ascii="Times New Roman" w:hAnsi="Times New Roman" w:cs="Times New Roman"/>
          <w:b/>
          <w:sz w:val="28"/>
          <w:szCs w:val="28"/>
        </w:rPr>
        <w:t xml:space="preserve">displayed </w:t>
      </w:r>
      <w:r w:rsidR="00647489" w:rsidRPr="00925B8D">
        <w:rPr>
          <w:rFonts w:ascii="Times New Roman" w:hAnsi="Times New Roman" w:cs="Times New Roman"/>
          <w:b/>
          <w:sz w:val="28"/>
          <w:szCs w:val="28"/>
        </w:rPr>
        <w:t xml:space="preserve">on the notice </w:t>
      </w:r>
    </w:p>
    <w:p w14:paraId="70EBF126" w14:textId="6AE6973F" w:rsidR="00036859" w:rsidRPr="00925B8D" w:rsidRDefault="00EE4F2A" w:rsidP="000368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47489" w:rsidRPr="00925B8D">
        <w:rPr>
          <w:rFonts w:ascii="Times New Roman" w:hAnsi="Times New Roman" w:cs="Times New Roman"/>
          <w:b/>
          <w:sz w:val="28"/>
          <w:szCs w:val="28"/>
        </w:rPr>
        <w:t>board/website</w:t>
      </w:r>
      <w:r w:rsidR="00506EB1" w:rsidRPr="00925B8D">
        <w:rPr>
          <w:rFonts w:ascii="Times New Roman" w:hAnsi="Times New Roman" w:cs="Times New Roman"/>
          <w:b/>
          <w:sz w:val="28"/>
          <w:szCs w:val="28"/>
        </w:rPr>
        <w:t>.</w:t>
      </w:r>
    </w:p>
    <w:p w14:paraId="268F2D7A" w14:textId="77777777" w:rsidR="00506EB1" w:rsidRPr="00925B8D" w:rsidRDefault="00506EB1" w:rsidP="000368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05FBC" w14:textId="77777777" w:rsidR="003E6807" w:rsidRDefault="003E6807" w:rsidP="000368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F594E7" w14:textId="77777777" w:rsidR="00925B8D" w:rsidRPr="00925B8D" w:rsidRDefault="00925B8D" w:rsidP="000368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5E2114" w14:textId="77777777" w:rsidR="00C22988" w:rsidRDefault="00C22988" w:rsidP="00036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280130" w14:textId="520676D6" w:rsidR="000D7AB8" w:rsidRPr="00925B8D" w:rsidRDefault="000D7AB8" w:rsidP="000D7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25B8D">
        <w:rPr>
          <w:rFonts w:ascii="Times New Roman" w:hAnsi="Times New Roman" w:cs="Times New Roman"/>
          <w:b/>
          <w:sz w:val="28"/>
          <w:szCs w:val="28"/>
        </w:rPr>
        <w:t>Principal</w:t>
      </w:r>
    </w:p>
    <w:p w14:paraId="70C27144" w14:textId="77777777" w:rsidR="000D7AB8" w:rsidRDefault="000D7AB8" w:rsidP="00036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802DF1" w14:textId="1F0B17E2" w:rsidR="00676F54" w:rsidRPr="00BA0A19" w:rsidRDefault="00506EB1" w:rsidP="00BA0A1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5B8D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EE4F2A">
        <w:rPr>
          <w:rFonts w:ascii="Times New Roman" w:hAnsi="Times New Roman" w:cs="Times New Roman"/>
          <w:b/>
          <w:sz w:val="28"/>
          <w:szCs w:val="28"/>
        </w:rPr>
        <w:t>11-08-2020</w:t>
      </w:r>
      <w:r w:rsidRPr="00925B8D">
        <w:rPr>
          <w:rFonts w:ascii="Times New Roman" w:hAnsi="Times New Roman" w:cs="Times New Roman"/>
          <w:b/>
          <w:sz w:val="28"/>
          <w:szCs w:val="28"/>
        </w:rPr>
        <w:tab/>
      </w:r>
      <w:r w:rsidRPr="00925B8D">
        <w:rPr>
          <w:rFonts w:ascii="Times New Roman" w:hAnsi="Times New Roman" w:cs="Times New Roman"/>
          <w:b/>
          <w:sz w:val="28"/>
          <w:szCs w:val="28"/>
        </w:rPr>
        <w:tab/>
      </w:r>
    </w:p>
    <w:p w14:paraId="466F7AA6" w14:textId="77777777" w:rsidR="00676F54" w:rsidRDefault="00676F54" w:rsidP="00413C1D">
      <w:pPr>
        <w:jc w:val="center"/>
        <w:rPr>
          <w:sz w:val="36"/>
          <w:szCs w:val="36"/>
          <w:u w:val="single"/>
        </w:rPr>
      </w:pPr>
    </w:p>
    <w:p w14:paraId="3DC11523" w14:textId="77777777" w:rsidR="00012384" w:rsidRDefault="00012384" w:rsidP="00AA755B">
      <w:pPr>
        <w:rPr>
          <w:rFonts w:ascii="Times New Roman" w:hAnsi="Times New Roman" w:cs="Times New Roman"/>
          <w:b/>
          <w:sz w:val="26"/>
          <w:szCs w:val="26"/>
        </w:rPr>
      </w:pPr>
    </w:p>
    <w:p w14:paraId="3354A998" w14:textId="77777777" w:rsidR="00AA755B" w:rsidRDefault="00AA755B" w:rsidP="00AA755B">
      <w:pPr>
        <w:rPr>
          <w:sz w:val="36"/>
          <w:szCs w:val="36"/>
          <w:u w:val="single"/>
        </w:rPr>
      </w:pPr>
    </w:p>
    <w:p w14:paraId="51FB09CE" w14:textId="77777777" w:rsidR="000D7AB8" w:rsidRDefault="000D7AB8" w:rsidP="002E405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26B3F8A8" w14:textId="77777777" w:rsidR="000D7AB8" w:rsidRDefault="000D7AB8" w:rsidP="002E405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6157102F" w14:textId="77777777" w:rsidR="000D7AB8" w:rsidRDefault="000D7AB8" w:rsidP="002E405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6414BC08" w14:textId="77777777" w:rsidR="00253508" w:rsidRPr="00AA755B" w:rsidRDefault="00253508" w:rsidP="002E405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A755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ST ANDREW’S COLLEGE BANDRA WEST</w:t>
      </w:r>
    </w:p>
    <w:p w14:paraId="0A7E5A66" w14:textId="77777777" w:rsidR="00253508" w:rsidRPr="00AA755B" w:rsidRDefault="00253508" w:rsidP="002E405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A755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SCHEDULE FOR FYJC CHRIST</w:t>
      </w:r>
      <w:r w:rsidR="00BA0A1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IAN MINORITY ADMISSION 2020-2021</w:t>
      </w:r>
    </w:p>
    <w:p w14:paraId="2C5EA637" w14:textId="77777777" w:rsidR="00AA755B" w:rsidRDefault="00AA755B" w:rsidP="00413C1D">
      <w:pPr>
        <w:jc w:val="center"/>
        <w:rPr>
          <w:b/>
          <w:sz w:val="36"/>
          <w:szCs w:val="36"/>
          <w:u w:val="single"/>
        </w:rPr>
      </w:pPr>
    </w:p>
    <w:p w14:paraId="2874BC81" w14:textId="62024321" w:rsidR="005327A9" w:rsidRPr="002B79F0" w:rsidRDefault="005327A9" w:rsidP="005327A9">
      <w:pPr>
        <w:ind w:right="-306"/>
        <w:jc w:val="center"/>
        <w:rPr>
          <w:b/>
          <w:color w:val="0070C0"/>
          <w:sz w:val="36"/>
          <w:szCs w:val="36"/>
          <w:u w:val="single"/>
        </w:rPr>
      </w:pPr>
      <w:r w:rsidRPr="002B79F0">
        <w:rPr>
          <w:b/>
          <w:color w:val="0070C0"/>
          <w:sz w:val="36"/>
          <w:szCs w:val="36"/>
          <w:u w:val="single"/>
        </w:rPr>
        <w:t xml:space="preserve">Documents to be submitted for </w:t>
      </w:r>
      <w:r>
        <w:rPr>
          <w:b/>
          <w:color w:val="0070C0"/>
          <w:sz w:val="36"/>
          <w:szCs w:val="36"/>
          <w:u w:val="single"/>
        </w:rPr>
        <w:t xml:space="preserve">Other than Maharashtra State </w:t>
      </w:r>
      <w:r w:rsidRPr="002B79F0">
        <w:rPr>
          <w:b/>
          <w:color w:val="0070C0"/>
          <w:sz w:val="36"/>
          <w:szCs w:val="36"/>
          <w:u w:val="single"/>
        </w:rPr>
        <w:t xml:space="preserve">Board students </w:t>
      </w:r>
    </w:p>
    <w:p w14:paraId="21706640" w14:textId="77777777" w:rsidR="005327A9" w:rsidRPr="002B79F0" w:rsidRDefault="005327A9" w:rsidP="005327A9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 xml:space="preserve">At the time when the college reopens </w:t>
      </w:r>
      <w:r w:rsidRPr="002B79F0">
        <w:rPr>
          <w:b/>
          <w:color w:val="0070C0"/>
          <w:sz w:val="36"/>
          <w:szCs w:val="36"/>
          <w:u w:val="single"/>
        </w:rPr>
        <w:t xml:space="preserve">       </w:t>
      </w:r>
    </w:p>
    <w:p w14:paraId="671C21C5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Application form of Eligibility Certificate to be collected from the Board office.</w:t>
      </w:r>
    </w:p>
    <w:p w14:paraId="3D48664C" w14:textId="77777777" w:rsidR="008968EB" w:rsidRPr="00627EBE" w:rsidRDefault="008968EB" w:rsidP="008968E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D894262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Std</w:t>
      </w:r>
      <w:r w:rsidR="00B778E5" w:rsidRPr="00627EBE">
        <w:rPr>
          <w:rFonts w:ascii="Times New Roman" w:hAnsi="Times New Roman" w:cs="Times New Roman"/>
          <w:b/>
          <w:sz w:val="28"/>
          <w:szCs w:val="28"/>
        </w:rPr>
        <w:t>.</w:t>
      </w:r>
      <w:r w:rsidRPr="00627EBE">
        <w:rPr>
          <w:rFonts w:ascii="Times New Roman" w:hAnsi="Times New Roman" w:cs="Times New Roman"/>
          <w:b/>
          <w:sz w:val="28"/>
          <w:szCs w:val="28"/>
        </w:rPr>
        <w:t xml:space="preserve"> X mark sheet (Original + 2 copies)</w:t>
      </w:r>
    </w:p>
    <w:p w14:paraId="35C47C19" w14:textId="77777777" w:rsidR="00413C1D" w:rsidRPr="00627EBE" w:rsidRDefault="00413C1D" w:rsidP="00413C1D">
      <w:pPr>
        <w:rPr>
          <w:rFonts w:ascii="Times New Roman" w:hAnsi="Times New Roman" w:cs="Times New Roman"/>
          <w:b/>
          <w:sz w:val="28"/>
          <w:szCs w:val="28"/>
        </w:rPr>
      </w:pPr>
    </w:p>
    <w:p w14:paraId="4DD9A465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Passing certificate / Provisional Passing Certificate. (Original + 2 copies)</w:t>
      </w:r>
    </w:p>
    <w:p w14:paraId="3184A450" w14:textId="77777777" w:rsidR="00413C1D" w:rsidRPr="00627EBE" w:rsidRDefault="00413C1D" w:rsidP="00413C1D">
      <w:pPr>
        <w:rPr>
          <w:rFonts w:ascii="Times New Roman" w:hAnsi="Times New Roman" w:cs="Times New Roman"/>
          <w:b/>
          <w:sz w:val="28"/>
          <w:szCs w:val="28"/>
        </w:rPr>
      </w:pPr>
    </w:p>
    <w:p w14:paraId="48A060F0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School leaving / Transfer certificate with counter signature by appropriate education authority. (Original + 2 copies)</w:t>
      </w:r>
    </w:p>
    <w:p w14:paraId="4BB3A2CA" w14:textId="77777777" w:rsidR="00413C1D" w:rsidRPr="00627EBE" w:rsidRDefault="00413C1D" w:rsidP="00413C1D">
      <w:pPr>
        <w:rPr>
          <w:rFonts w:ascii="Times New Roman" w:hAnsi="Times New Roman" w:cs="Times New Roman"/>
          <w:b/>
          <w:sz w:val="28"/>
          <w:szCs w:val="28"/>
        </w:rPr>
      </w:pPr>
    </w:p>
    <w:p w14:paraId="457903C9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Migration certificate. (Original + 2 copies)</w:t>
      </w:r>
    </w:p>
    <w:p w14:paraId="4E931F25" w14:textId="77777777" w:rsidR="00413C1D" w:rsidRPr="00627EBE" w:rsidRDefault="00413C1D" w:rsidP="00413C1D">
      <w:pPr>
        <w:rPr>
          <w:rFonts w:ascii="Times New Roman" w:hAnsi="Times New Roman" w:cs="Times New Roman"/>
          <w:b/>
          <w:sz w:val="28"/>
          <w:szCs w:val="28"/>
        </w:rPr>
      </w:pPr>
    </w:p>
    <w:p w14:paraId="7D1EA235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Appendix “A” (only for Foreign students)</w:t>
      </w:r>
    </w:p>
    <w:p w14:paraId="1B41CE4E" w14:textId="77777777" w:rsidR="00413C1D" w:rsidRPr="00627EBE" w:rsidRDefault="00413C1D" w:rsidP="00413C1D">
      <w:pPr>
        <w:rPr>
          <w:rFonts w:ascii="Times New Roman" w:hAnsi="Times New Roman" w:cs="Times New Roman"/>
          <w:b/>
          <w:sz w:val="28"/>
          <w:szCs w:val="28"/>
        </w:rPr>
      </w:pPr>
    </w:p>
    <w:p w14:paraId="46945456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Deed of undertaking on stamp paper of Rs 100.</w:t>
      </w:r>
    </w:p>
    <w:p w14:paraId="43744474" w14:textId="77777777" w:rsidR="00413C1D" w:rsidRPr="00627EBE" w:rsidRDefault="00413C1D" w:rsidP="00413C1D">
      <w:pPr>
        <w:rPr>
          <w:rFonts w:ascii="Times New Roman" w:hAnsi="Times New Roman" w:cs="Times New Roman"/>
          <w:b/>
          <w:sz w:val="28"/>
          <w:szCs w:val="28"/>
        </w:rPr>
      </w:pPr>
    </w:p>
    <w:p w14:paraId="5E72EE7B" w14:textId="77777777" w:rsidR="00413C1D" w:rsidRPr="00627EBE" w:rsidRDefault="00413C1D" w:rsidP="00413C1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 xml:space="preserve">Fees for Eligibility </w:t>
      </w:r>
    </w:p>
    <w:p w14:paraId="7A33C470" w14:textId="77777777" w:rsidR="00413C1D" w:rsidRPr="00627EBE" w:rsidRDefault="00413C1D" w:rsidP="00627EB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Rs</w:t>
      </w:r>
      <w:r w:rsidR="00925B8D" w:rsidRPr="00627EBE">
        <w:rPr>
          <w:rFonts w:ascii="Times New Roman" w:hAnsi="Times New Roman" w:cs="Times New Roman"/>
          <w:b/>
          <w:sz w:val="28"/>
          <w:szCs w:val="28"/>
        </w:rPr>
        <w:t>.</w:t>
      </w:r>
      <w:r w:rsidRPr="00627EBE">
        <w:rPr>
          <w:rFonts w:ascii="Times New Roman" w:hAnsi="Times New Roman" w:cs="Times New Roman"/>
          <w:b/>
          <w:sz w:val="28"/>
          <w:szCs w:val="28"/>
        </w:rPr>
        <w:t xml:space="preserve"> 800</w:t>
      </w:r>
      <w:r w:rsidR="00AA755B" w:rsidRPr="00627EBE">
        <w:rPr>
          <w:rFonts w:ascii="Times New Roman" w:hAnsi="Times New Roman" w:cs="Times New Roman"/>
          <w:b/>
          <w:sz w:val="28"/>
          <w:szCs w:val="28"/>
        </w:rPr>
        <w:t xml:space="preserve"> + Rs. 100</w:t>
      </w:r>
      <w:r w:rsidRPr="00627EBE">
        <w:rPr>
          <w:rFonts w:ascii="Times New Roman" w:hAnsi="Times New Roman" w:cs="Times New Roman"/>
          <w:b/>
          <w:sz w:val="28"/>
          <w:szCs w:val="28"/>
        </w:rPr>
        <w:t xml:space="preserve"> from other states (Indian students)</w:t>
      </w:r>
    </w:p>
    <w:p w14:paraId="2F040223" w14:textId="77777777" w:rsidR="00413C1D" w:rsidRPr="00627EBE" w:rsidRDefault="00413C1D" w:rsidP="00627EB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>Rs</w:t>
      </w:r>
      <w:r w:rsidR="00925B8D" w:rsidRPr="00627EBE">
        <w:rPr>
          <w:rFonts w:ascii="Times New Roman" w:hAnsi="Times New Roman" w:cs="Times New Roman"/>
          <w:b/>
          <w:sz w:val="28"/>
          <w:szCs w:val="28"/>
        </w:rPr>
        <w:t>.</w:t>
      </w:r>
      <w:r w:rsidR="00AA755B" w:rsidRPr="00627EBE">
        <w:rPr>
          <w:rFonts w:ascii="Times New Roman" w:hAnsi="Times New Roman" w:cs="Times New Roman"/>
          <w:b/>
          <w:sz w:val="28"/>
          <w:szCs w:val="28"/>
        </w:rPr>
        <w:t xml:space="preserve"> 1200+ Rs. 500 </w:t>
      </w:r>
      <w:r w:rsidRPr="00627EBE">
        <w:rPr>
          <w:rFonts w:ascii="Times New Roman" w:hAnsi="Times New Roman" w:cs="Times New Roman"/>
          <w:b/>
          <w:sz w:val="28"/>
          <w:szCs w:val="28"/>
        </w:rPr>
        <w:t>from other countries (Foreign students)</w:t>
      </w:r>
    </w:p>
    <w:p w14:paraId="47D2BF86" w14:textId="77777777" w:rsidR="00627EBE" w:rsidRDefault="00627EBE" w:rsidP="00627EB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B0A441A" w14:textId="40B3B35E" w:rsidR="00BA0A19" w:rsidRDefault="00D3469A" w:rsidP="00413C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27EBE">
        <w:rPr>
          <w:rFonts w:ascii="Times New Roman" w:hAnsi="Times New Roman" w:cs="Times New Roman"/>
          <w:b/>
          <w:sz w:val="28"/>
          <w:szCs w:val="28"/>
        </w:rPr>
        <w:t xml:space="preserve">Those who have marksheet with grades should get it converted into marks from the </w:t>
      </w:r>
      <w:r w:rsidR="00223B15" w:rsidRPr="00627EBE">
        <w:rPr>
          <w:rFonts w:ascii="Times New Roman" w:hAnsi="Times New Roman" w:cs="Times New Roman"/>
          <w:b/>
          <w:sz w:val="28"/>
          <w:szCs w:val="28"/>
        </w:rPr>
        <w:t>Centre</w:t>
      </w:r>
      <w:r w:rsidRPr="00627EBE">
        <w:rPr>
          <w:rFonts w:ascii="Times New Roman" w:hAnsi="Times New Roman" w:cs="Times New Roman"/>
          <w:b/>
          <w:sz w:val="28"/>
          <w:szCs w:val="28"/>
        </w:rPr>
        <w:t xml:space="preserve"> as mentioned in the online Booklet</w:t>
      </w:r>
      <w:r w:rsidR="00413C1D" w:rsidRPr="00627EBE">
        <w:rPr>
          <w:rFonts w:ascii="Times New Roman" w:hAnsi="Times New Roman" w:cs="Times New Roman"/>
          <w:b/>
          <w:sz w:val="28"/>
          <w:szCs w:val="28"/>
        </w:rPr>
        <w:tab/>
      </w:r>
      <w:r w:rsidR="00413C1D" w:rsidRPr="00627EBE">
        <w:rPr>
          <w:rFonts w:ascii="Times New Roman" w:hAnsi="Times New Roman" w:cs="Times New Roman"/>
          <w:b/>
          <w:sz w:val="28"/>
          <w:szCs w:val="28"/>
        </w:rPr>
        <w:tab/>
      </w:r>
      <w:r w:rsidR="00413C1D" w:rsidRPr="00627EBE">
        <w:rPr>
          <w:rFonts w:ascii="Times New Roman" w:hAnsi="Times New Roman" w:cs="Times New Roman"/>
          <w:b/>
          <w:sz w:val="28"/>
          <w:szCs w:val="28"/>
        </w:rPr>
        <w:tab/>
      </w:r>
      <w:r w:rsidR="00413C1D" w:rsidRPr="00627EBE">
        <w:rPr>
          <w:rFonts w:ascii="Times New Roman" w:hAnsi="Times New Roman" w:cs="Times New Roman"/>
          <w:b/>
          <w:sz w:val="28"/>
          <w:szCs w:val="28"/>
        </w:rPr>
        <w:tab/>
      </w:r>
      <w:r w:rsidR="00F77FC9" w:rsidRPr="00BA0A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14:paraId="53E3A423" w14:textId="77777777" w:rsidR="00BA0A19" w:rsidRDefault="00BA0A19" w:rsidP="00BA0A1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5F1CB4F2" w14:textId="77777777" w:rsidR="00413C1D" w:rsidRPr="00BA0A19" w:rsidRDefault="00BA0A19" w:rsidP="00BA0A1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77FC9" w:rsidRPr="00BA0A19">
        <w:rPr>
          <w:rFonts w:ascii="Times New Roman" w:hAnsi="Times New Roman" w:cs="Times New Roman"/>
          <w:b/>
          <w:sz w:val="28"/>
          <w:szCs w:val="28"/>
        </w:rPr>
        <w:t>PRINCIPAL</w:t>
      </w:r>
    </w:p>
    <w:p w14:paraId="6B5686C5" w14:textId="77777777" w:rsidR="00A757E7" w:rsidRPr="00627EBE" w:rsidRDefault="00A757E7" w:rsidP="00A757E7">
      <w:pPr>
        <w:ind w:left="576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D321E" w14:textId="77777777" w:rsidR="00627EBE" w:rsidRDefault="00627EBE" w:rsidP="002B79F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6AF8A128" w14:textId="77777777" w:rsidR="002B79F0" w:rsidRDefault="002B79F0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5F4B69E6" w14:textId="77777777" w:rsidR="002B79F0" w:rsidRPr="00AA755B" w:rsidRDefault="002B79F0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A755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ST ANDREW’S COLLEGE BANDRA WEST</w:t>
      </w:r>
    </w:p>
    <w:p w14:paraId="6B2A8BD2" w14:textId="77777777" w:rsidR="002B79F0" w:rsidRPr="00AA755B" w:rsidRDefault="002B79F0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AA755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SCHEDULE FOR FYJC CHRIST</w:t>
      </w:r>
      <w:r w:rsidR="00BA0A19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IAN MINORITY ADMISSION 2020-2021</w:t>
      </w:r>
    </w:p>
    <w:p w14:paraId="5A42ED60" w14:textId="77777777" w:rsidR="002B79F0" w:rsidRDefault="002B79F0" w:rsidP="002B79F0">
      <w:pPr>
        <w:rPr>
          <w:b/>
          <w:sz w:val="32"/>
        </w:rPr>
      </w:pPr>
    </w:p>
    <w:p w14:paraId="54995FE7" w14:textId="77777777" w:rsidR="002B79F0" w:rsidRPr="004E16C6" w:rsidRDefault="002B79F0" w:rsidP="002B79F0">
      <w:pPr>
        <w:jc w:val="center"/>
        <w:rPr>
          <w:b/>
          <w:sz w:val="32"/>
        </w:rPr>
      </w:pPr>
      <w:r w:rsidRPr="004E16C6">
        <w:rPr>
          <w:b/>
          <w:sz w:val="32"/>
          <w:u w:val="single"/>
        </w:rPr>
        <w:t>Seats available Stream wise</w:t>
      </w:r>
    </w:p>
    <w:p w14:paraId="1B010D91" w14:textId="77777777" w:rsidR="002B79F0" w:rsidRPr="00AA755B" w:rsidRDefault="002B79F0" w:rsidP="002B79F0">
      <w:pPr>
        <w:rPr>
          <w:b/>
          <w:color w:val="00B05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B79F0" w:rsidRPr="001A1F91" w14:paraId="22D25449" w14:textId="77777777" w:rsidTr="00146E55">
        <w:trPr>
          <w:jc w:val="center"/>
        </w:trPr>
        <w:tc>
          <w:tcPr>
            <w:tcW w:w="4428" w:type="dxa"/>
          </w:tcPr>
          <w:p w14:paraId="127235B1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STREAM</w:t>
            </w:r>
          </w:p>
        </w:tc>
        <w:tc>
          <w:tcPr>
            <w:tcW w:w="4428" w:type="dxa"/>
          </w:tcPr>
          <w:p w14:paraId="42827BC0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NO OF SEATS</w:t>
            </w:r>
          </w:p>
        </w:tc>
      </w:tr>
      <w:tr w:rsidR="002B79F0" w:rsidRPr="001A1F91" w14:paraId="26CB8C09" w14:textId="77777777" w:rsidTr="00146E55">
        <w:trPr>
          <w:jc w:val="center"/>
        </w:trPr>
        <w:tc>
          <w:tcPr>
            <w:tcW w:w="4428" w:type="dxa"/>
          </w:tcPr>
          <w:p w14:paraId="79F83EB2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ARTS</w:t>
            </w:r>
          </w:p>
        </w:tc>
        <w:tc>
          <w:tcPr>
            <w:tcW w:w="4428" w:type="dxa"/>
          </w:tcPr>
          <w:p w14:paraId="438A2C1F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120</w:t>
            </w:r>
          </w:p>
        </w:tc>
      </w:tr>
      <w:tr w:rsidR="002B79F0" w:rsidRPr="001A1F91" w14:paraId="281FC0EF" w14:textId="77777777" w:rsidTr="00146E55">
        <w:trPr>
          <w:jc w:val="center"/>
        </w:trPr>
        <w:tc>
          <w:tcPr>
            <w:tcW w:w="4428" w:type="dxa"/>
          </w:tcPr>
          <w:p w14:paraId="69C808E3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SCIENCE</w:t>
            </w:r>
          </w:p>
        </w:tc>
        <w:tc>
          <w:tcPr>
            <w:tcW w:w="4428" w:type="dxa"/>
          </w:tcPr>
          <w:p w14:paraId="3A09E194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120</w:t>
            </w:r>
          </w:p>
        </w:tc>
      </w:tr>
      <w:tr w:rsidR="002B79F0" w:rsidRPr="001A1F91" w14:paraId="1E8AD0B2" w14:textId="77777777" w:rsidTr="00146E55">
        <w:trPr>
          <w:jc w:val="center"/>
        </w:trPr>
        <w:tc>
          <w:tcPr>
            <w:tcW w:w="4428" w:type="dxa"/>
          </w:tcPr>
          <w:p w14:paraId="65396651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COMMERCE</w:t>
            </w:r>
          </w:p>
        </w:tc>
        <w:tc>
          <w:tcPr>
            <w:tcW w:w="4428" w:type="dxa"/>
          </w:tcPr>
          <w:p w14:paraId="661714EE" w14:textId="77777777" w:rsidR="002B79F0" w:rsidRPr="001A1F91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A1F91">
              <w:rPr>
                <w:rFonts w:ascii="Times New Roman" w:hAnsi="Times New Roman" w:cs="Times New Roman"/>
                <w:b/>
                <w:sz w:val="32"/>
              </w:rPr>
              <w:t>180</w:t>
            </w:r>
          </w:p>
        </w:tc>
      </w:tr>
    </w:tbl>
    <w:p w14:paraId="4E74F529" w14:textId="77777777" w:rsidR="002B79F0" w:rsidRPr="001A1F91" w:rsidRDefault="002B79F0" w:rsidP="002B79F0">
      <w:pPr>
        <w:rPr>
          <w:rFonts w:ascii="Times New Roman" w:hAnsi="Times New Roman" w:cs="Times New Roman"/>
          <w:b/>
          <w:sz w:val="32"/>
        </w:rPr>
      </w:pPr>
    </w:p>
    <w:p w14:paraId="77EDFE15" w14:textId="77777777" w:rsidR="002B79F0" w:rsidRPr="001A1F91" w:rsidRDefault="002B79F0" w:rsidP="002B79F0">
      <w:pPr>
        <w:rPr>
          <w:rFonts w:ascii="Times New Roman" w:hAnsi="Times New Roman" w:cs="Times New Roman"/>
          <w:b/>
          <w:sz w:val="32"/>
        </w:rPr>
      </w:pPr>
    </w:p>
    <w:p w14:paraId="003963D1" w14:textId="77777777" w:rsidR="002B79F0" w:rsidRPr="001A1F91" w:rsidRDefault="002B79F0" w:rsidP="002B79F0">
      <w:pPr>
        <w:rPr>
          <w:rFonts w:ascii="Times New Roman" w:hAnsi="Times New Roman" w:cs="Times New Roman"/>
          <w:b/>
          <w:sz w:val="32"/>
        </w:rPr>
      </w:pPr>
    </w:p>
    <w:p w14:paraId="34B709E4" w14:textId="77777777" w:rsidR="002B79F0" w:rsidRPr="001A1F91" w:rsidRDefault="002B79F0" w:rsidP="002B79F0">
      <w:pPr>
        <w:rPr>
          <w:rFonts w:ascii="Times New Roman" w:hAnsi="Times New Roman" w:cs="Times New Roman"/>
          <w:b/>
          <w:sz w:val="32"/>
        </w:rPr>
      </w:pPr>
    </w:p>
    <w:p w14:paraId="6D0335CF" w14:textId="77777777" w:rsidR="002B79F0" w:rsidRPr="001A1F91" w:rsidRDefault="002B79F0" w:rsidP="002B79F0">
      <w:pPr>
        <w:ind w:left="6480"/>
        <w:rPr>
          <w:rFonts w:ascii="Times New Roman" w:hAnsi="Times New Roman" w:cs="Times New Roman"/>
          <w:b/>
          <w:sz w:val="28"/>
        </w:rPr>
      </w:pPr>
      <w:r w:rsidRPr="001A1F91">
        <w:rPr>
          <w:rFonts w:ascii="Times New Roman" w:hAnsi="Times New Roman" w:cs="Times New Roman"/>
          <w:b/>
          <w:sz w:val="28"/>
        </w:rPr>
        <w:t>PRINCIPAL</w:t>
      </w:r>
    </w:p>
    <w:p w14:paraId="2F344774" w14:textId="77777777" w:rsidR="002B79F0" w:rsidRPr="001A1F91" w:rsidRDefault="002B79F0" w:rsidP="002B79F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3A5ED5C" w14:textId="77777777" w:rsidR="002B79F0" w:rsidRPr="001A1F91" w:rsidRDefault="002B79F0" w:rsidP="002B79F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F8F8917" w14:textId="77777777" w:rsidR="002B79F0" w:rsidRPr="001A1F91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8AE058" w14:textId="77777777" w:rsidR="002B79F0" w:rsidRPr="001A1F91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CD5128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AF466B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2D5D5F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63F1EF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45315E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83D14C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010488" w14:textId="77777777" w:rsidR="002B79F0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17D0E4" w14:textId="77777777" w:rsidR="002B79F0" w:rsidRDefault="002B79F0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7C67A9ED" w14:textId="77777777" w:rsidR="009B3DA4" w:rsidRDefault="009B3DA4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4BB57B7E" w14:textId="5A0B3E73" w:rsidR="002B79F0" w:rsidRPr="00627EBE" w:rsidRDefault="002B79F0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ST ANDREW’S COLLEGE BANDRA WEST</w:t>
      </w:r>
    </w:p>
    <w:p w14:paraId="0C4F6140" w14:textId="77777777" w:rsidR="002B79F0" w:rsidRPr="00627EBE" w:rsidRDefault="002B79F0" w:rsidP="002B79F0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27EBE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SCHEDULE FOR FYJC CHRISTIAN MINORITY ADMISSION </w:t>
      </w:r>
      <w:r w:rsidR="008A23A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2020-2021</w:t>
      </w:r>
    </w:p>
    <w:p w14:paraId="5C528ADF" w14:textId="77777777" w:rsidR="002B79F0" w:rsidRDefault="002B79F0" w:rsidP="002B79F0">
      <w:pPr>
        <w:pStyle w:val="Heading2"/>
      </w:pPr>
    </w:p>
    <w:p w14:paraId="65A676CF" w14:textId="77777777" w:rsidR="002B79F0" w:rsidRPr="002B79F0" w:rsidRDefault="002B79F0" w:rsidP="002B79F0">
      <w:pPr>
        <w:pStyle w:val="Heading2"/>
        <w:rPr>
          <w:color w:val="0070C0"/>
        </w:rPr>
      </w:pPr>
      <w:r w:rsidRPr="002B79F0">
        <w:rPr>
          <w:color w:val="0070C0"/>
        </w:rPr>
        <w:t>Availability of seats for the optional subjects</w:t>
      </w:r>
    </w:p>
    <w:p w14:paraId="3E28CF52" w14:textId="77777777" w:rsidR="002B79F0" w:rsidRPr="002B79F0" w:rsidRDefault="002B79F0" w:rsidP="002B79F0">
      <w:pPr>
        <w:rPr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2B79F0" w:rsidRPr="00627EBE" w14:paraId="2B32EFE6" w14:textId="77777777" w:rsidTr="00146E55">
        <w:trPr>
          <w:trHeight w:val="595"/>
        </w:trPr>
        <w:tc>
          <w:tcPr>
            <w:tcW w:w="2952" w:type="dxa"/>
          </w:tcPr>
          <w:p w14:paraId="3EA65AC0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Stream</w:t>
            </w:r>
          </w:p>
        </w:tc>
        <w:tc>
          <w:tcPr>
            <w:tcW w:w="2952" w:type="dxa"/>
          </w:tcPr>
          <w:p w14:paraId="0EF4490D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Subject</w:t>
            </w:r>
          </w:p>
        </w:tc>
        <w:tc>
          <w:tcPr>
            <w:tcW w:w="2952" w:type="dxa"/>
          </w:tcPr>
          <w:p w14:paraId="4CA32E45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No of seats</w:t>
            </w:r>
          </w:p>
        </w:tc>
      </w:tr>
      <w:tr w:rsidR="002B79F0" w:rsidRPr="00627EBE" w14:paraId="0C2F1E63" w14:textId="77777777" w:rsidTr="00146E55">
        <w:trPr>
          <w:cantSplit/>
          <w:trHeight w:val="442"/>
        </w:trPr>
        <w:tc>
          <w:tcPr>
            <w:tcW w:w="2952" w:type="dxa"/>
            <w:vMerge w:val="restart"/>
          </w:tcPr>
          <w:p w14:paraId="5C2A146F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ARTS</w:t>
            </w:r>
          </w:p>
        </w:tc>
        <w:tc>
          <w:tcPr>
            <w:tcW w:w="2952" w:type="dxa"/>
          </w:tcPr>
          <w:p w14:paraId="555EC3E9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French</w:t>
            </w:r>
          </w:p>
        </w:tc>
        <w:tc>
          <w:tcPr>
            <w:tcW w:w="2952" w:type="dxa"/>
          </w:tcPr>
          <w:p w14:paraId="2F8E9677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</w:tr>
      <w:tr w:rsidR="002B79F0" w:rsidRPr="00627EBE" w14:paraId="56157412" w14:textId="77777777" w:rsidTr="00146E55">
        <w:trPr>
          <w:cantSplit/>
          <w:trHeight w:val="433"/>
        </w:trPr>
        <w:tc>
          <w:tcPr>
            <w:tcW w:w="2952" w:type="dxa"/>
            <w:vMerge/>
          </w:tcPr>
          <w:p w14:paraId="06AD7690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47AA2770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Hindi</w:t>
            </w:r>
          </w:p>
        </w:tc>
        <w:tc>
          <w:tcPr>
            <w:tcW w:w="2952" w:type="dxa"/>
          </w:tcPr>
          <w:p w14:paraId="65B7C535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70</w:t>
            </w:r>
          </w:p>
        </w:tc>
      </w:tr>
      <w:tr w:rsidR="002B79F0" w:rsidRPr="00627EBE" w14:paraId="17DF5C5F" w14:textId="77777777" w:rsidTr="00146E55">
        <w:trPr>
          <w:cantSplit/>
          <w:trHeight w:val="433"/>
        </w:trPr>
        <w:tc>
          <w:tcPr>
            <w:tcW w:w="2952" w:type="dxa"/>
            <w:vMerge/>
          </w:tcPr>
          <w:p w14:paraId="1012AD02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3783F0BB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IT</w:t>
            </w:r>
          </w:p>
        </w:tc>
        <w:tc>
          <w:tcPr>
            <w:tcW w:w="2952" w:type="dxa"/>
          </w:tcPr>
          <w:p w14:paraId="5BB708F4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</w:tr>
      <w:tr w:rsidR="002B79F0" w:rsidRPr="00627EBE" w14:paraId="77A80EB1" w14:textId="77777777" w:rsidTr="00146E55">
        <w:trPr>
          <w:cantSplit/>
          <w:trHeight w:val="451"/>
        </w:trPr>
        <w:tc>
          <w:tcPr>
            <w:tcW w:w="2952" w:type="dxa"/>
            <w:vMerge w:val="restart"/>
          </w:tcPr>
          <w:p w14:paraId="6EE77948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SCIENCE</w:t>
            </w:r>
          </w:p>
        </w:tc>
        <w:tc>
          <w:tcPr>
            <w:tcW w:w="2952" w:type="dxa"/>
          </w:tcPr>
          <w:p w14:paraId="4124B804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French</w:t>
            </w:r>
          </w:p>
        </w:tc>
        <w:tc>
          <w:tcPr>
            <w:tcW w:w="2952" w:type="dxa"/>
          </w:tcPr>
          <w:p w14:paraId="38B44AD8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</w:tr>
      <w:tr w:rsidR="002B79F0" w:rsidRPr="00627EBE" w14:paraId="376B95E4" w14:textId="77777777" w:rsidTr="00146E55">
        <w:trPr>
          <w:cantSplit/>
          <w:trHeight w:val="433"/>
        </w:trPr>
        <w:tc>
          <w:tcPr>
            <w:tcW w:w="2952" w:type="dxa"/>
            <w:vMerge/>
          </w:tcPr>
          <w:p w14:paraId="05488E6C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4B8C6AEC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Hindi</w:t>
            </w:r>
          </w:p>
        </w:tc>
        <w:tc>
          <w:tcPr>
            <w:tcW w:w="2952" w:type="dxa"/>
          </w:tcPr>
          <w:p w14:paraId="64EEC795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</w:tr>
      <w:tr w:rsidR="002B79F0" w:rsidRPr="00627EBE" w14:paraId="76429599" w14:textId="77777777" w:rsidTr="00146E55">
        <w:trPr>
          <w:cantSplit/>
          <w:trHeight w:val="442"/>
        </w:trPr>
        <w:tc>
          <w:tcPr>
            <w:tcW w:w="2952" w:type="dxa"/>
            <w:vMerge/>
          </w:tcPr>
          <w:p w14:paraId="356221D9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10B94964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Comp Sci.</w:t>
            </w:r>
          </w:p>
        </w:tc>
        <w:tc>
          <w:tcPr>
            <w:tcW w:w="2952" w:type="dxa"/>
          </w:tcPr>
          <w:p w14:paraId="2F4146B7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25</w:t>
            </w:r>
          </w:p>
        </w:tc>
      </w:tr>
      <w:tr w:rsidR="002B79F0" w:rsidRPr="00627EBE" w14:paraId="4900764D" w14:textId="77777777" w:rsidTr="00146E55">
        <w:trPr>
          <w:cantSplit/>
        </w:trPr>
        <w:tc>
          <w:tcPr>
            <w:tcW w:w="2952" w:type="dxa"/>
            <w:vMerge/>
          </w:tcPr>
          <w:p w14:paraId="7371F47B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75BD1415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IT</w:t>
            </w:r>
          </w:p>
        </w:tc>
        <w:tc>
          <w:tcPr>
            <w:tcW w:w="2952" w:type="dxa"/>
          </w:tcPr>
          <w:p w14:paraId="71B85E24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</w:tr>
      <w:tr w:rsidR="002B79F0" w:rsidRPr="00627EBE" w14:paraId="0230BD5E" w14:textId="77777777" w:rsidTr="00146E55">
        <w:trPr>
          <w:cantSplit/>
        </w:trPr>
        <w:tc>
          <w:tcPr>
            <w:tcW w:w="2952" w:type="dxa"/>
            <w:vMerge w:val="restart"/>
          </w:tcPr>
          <w:p w14:paraId="31C73F1E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COMMERCE</w:t>
            </w:r>
          </w:p>
        </w:tc>
        <w:tc>
          <w:tcPr>
            <w:tcW w:w="2952" w:type="dxa"/>
          </w:tcPr>
          <w:p w14:paraId="43CD1EE4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French</w:t>
            </w:r>
          </w:p>
        </w:tc>
        <w:tc>
          <w:tcPr>
            <w:tcW w:w="2952" w:type="dxa"/>
          </w:tcPr>
          <w:p w14:paraId="2F26E520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30</w:t>
            </w:r>
          </w:p>
        </w:tc>
      </w:tr>
      <w:tr w:rsidR="002B79F0" w:rsidRPr="00627EBE" w14:paraId="19D5EA89" w14:textId="77777777" w:rsidTr="00146E55">
        <w:trPr>
          <w:cantSplit/>
        </w:trPr>
        <w:tc>
          <w:tcPr>
            <w:tcW w:w="2952" w:type="dxa"/>
            <w:vMerge/>
          </w:tcPr>
          <w:p w14:paraId="22DD703B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242739F1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Hindi</w:t>
            </w:r>
          </w:p>
        </w:tc>
        <w:tc>
          <w:tcPr>
            <w:tcW w:w="2952" w:type="dxa"/>
          </w:tcPr>
          <w:p w14:paraId="0FE68701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90</w:t>
            </w:r>
          </w:p>
        </w:tc>
      </w:tr>
      <w:tr w:rsidR="002B79F0" w:rsidRPr="00627EBE" w14:paraId="6D269344" w14:textId="77777777" w:rsidTr="00146E55">
        <w:trPr>
          <w:cantSplit/>
        </w:trPr>
        <w:tc>
          <w:tcPr>
            <w:tcW w:w="2952" w:type="dxa"/>
            <w:vMerge/>
          </w:tcPr>
          <w:p w14:paraId="3E9353F3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35086460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IT</w:t>
            </w:r>
          </w:p>
        </w:tc>
        <w:tc>
          <w:tcPr>
            <w:tcW w:w="2952" w:type="dxa"/>
          </w:tcPr>
          <w:p w14:paraId="1DFF7B36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</w:tc>
      </w:tr>
      <w:tr w:rsidR="002B79F0" w:rsidRPr="00627EBE" w14:paraId="568803ED" w14:textId="77777777" w:rsidTr="00146E55">
        <w:trPr>
          <w:cantSplit/>
        </w:trPr>
        <w:tc>
          <w:tcPr>
            <w:tcW w:w="2952" w:type="dxa"/>
            <w:vMerge/>
          </w:tcPr>
          <w:p w14:paraId="7BEC90EF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2" w:type="dxa"/>
          </w:tcPr>
          <w:p w14:paraId="3D811D21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28"/>
              </w:rPr>
              <w:t>Mathematics</w:t>
            </w:r>
          </w:p>
        </w:tc>
        <w:tc>
          <w:tcPr>
            <w:tcW w:w="2952" w:type="dxa"/>
          </w:tcPr>
          <w:p w14:paraId="1D476204" w14:textId="77777777" w:rsidR="002B79F0" w:rsidRPr="00627EBE" w:rsidRDefault="002B79F0" w:rsidP="00146E5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27EBE">
              <w:rPr>
                <w:rFonts w:ascii="Times New Roman" w:hAnsi="Times New Roman" w:cs="Times New Roman"/>
                <w:b/>
                <w:sz w:val="32"/>
              </w:rPr>
              <w:t>90</w:t>
            </w:r>
          </w:p>
        </w:tc>
      </w:tr>
    </w:tbl>
    <w:p w14:paraId="420AA76E" w14:textId="77777777" w:rsidR="002B79F0" w:rsidRPr="00F95A20" w:rsidRDefault="002B79F0" w:rsidP="00F95A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95A20">
        <w:rPr>
          <w:rFonts w:ascii="Times New Roman" w:hAnsi="Times New Roman" w:cs="Times New Roman"/>
          <w:b/>
          <w:sz w:val="28"/>
        </w:rPr>
        <w:t>Allotment of subjects except Commerce (Mathematics) will be purely done on merit (overall percentage)</w:t>
      </w:r>
    </w:p>
    <w:p w14:paraId="2DC5ECB8" w14:textId="77777777" w:rsidR="002B79F0" w:rsidRPr="00627EBE" w:rsidRDefault="002B79F0" w:rsidP="002B79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27EBE">
        <w:rPr>
          <w:rFonts w:ascii="Times New Roman" w:hAnsi="Times New Roman" w:cs="Times New Roman"/>
          <w:b/>
          <w:sz w:val="28"/>
        </w:rPr>
        <w:t>Commerce (Mathematics) will be offered to those who have scored more than 85 marks in Mathematics subject in SSC and other Boards.</w:t>
      </w:r>
    </w:p>
    <w:p w14:paraId="1D172CCE" w14:textId="60FC0089" w:rsidR="002B79F0" w:rsidRPr="00F95A20" w:rsidRDefault="002B79F0" w:rsidP="002B79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27EBE">
        <w:rPr>
          <w:rFonts w:ascii="Times New Roman" w:hAnsi="Times New Roman" w:cs="Times New Roman"/>
          <w:b/>
          <w:sz w:val="28"/>
        </w:rPr>
        <w:t>Those who are not allotted the subject of their choice will have to take the option offered by the College.</w:t>
      </w:r>
    </w:p>
    <w:p w14:paraId="3EAD70E5" w14:textId="08876842" w:rsidR="00F95A20" w:rsidRPr="00F95A20" w:rsidRDefault="00F95A20" w:rsidP="00F95A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95A20">
        <w:rPr>
          <w:rFonts w:ascii="Times New Roman" w:hAnsi="Times New Roman" w:cs="Times New Roman"/>
          <w:b/>
          <w:sz w:val="28"/>
        </w:rPr>
        <w:t>Bifocal (Computer Science) Admission will be done after all arounds as per the merits for admitted candidates</w:t>
      </w:r>
    </w:p>
    <w:p w14:paraId="1D1EAC23" w14:textId="77777777" w:rsidR="002B79F0" w:rsidRPr="00627EBE" w:rsidRDefault="002B79F0" w:rsidP="002B79F0">
      <w:pPr>
        <w:rPr>
          <w:rFonts w:ascii="Times New Roman" w:hAnsi="Times New Roman" w:cs="Times New Roman"/>
          <w:b/>
          <w:sz w:val="28"/>
        </w:rPr>
      </w:pPr>
    </w:p>
    <w:p w14:paraId="3CBE7143" w14:textId="77777777" w:rsidR="002B79F0" w:rsidRPr="00627EBE" w:rsidRDefault="002B79F0" w:rsidP="002B79F0">
      <w:pPr>
        <w:rPr>
          <w:rFonts w:ascii="Times New Roman" w:hAnsi="Times New Roman" w:cs="Times New Roman"/>
          <w:b/>
          <w:sz w:val="28"/>
        </w:rPr>
      </w:pPr>
    </w:p>
    <w:p w14:paraId="710BFA2B" w14:textId="784A0E3C" w:rsidR="002B79F0" w:rsidRPr="00835016" w:rsidRDefault="002B79F0" w:rsidP="008A23AF">
      <w:pPr>
        <w:ind w:left="6480"/>
        <w:rPr>
          <w:rFonts w:ascii="Times New Roman" w:hAnsi="Times New Roman" w:cs="Times New Roman"/>
          <w:b/>
          <w:sz w:val="28"/>
        </w:rPr>
      </w:pPr>
      <w:r w:rsidRPr="00627EBE">
        <w:rPr>
          <w:rFonts w:ascii="Times New Roman" w:hAnsi="Times New Roman" w:cs="Times New Roman"/>
          <w:b/>
          <w:sz w:val="28"/>
        </w:rPr>
        <w:t>PRINCIP</w:t>
      </w:r>
      <w:r w:rsidR="004D0FC7">
        <w:rPr>
          <w:rFonts w:ascii="Times New Roman" w:hAnsi="Times New Roman" w:cs="Times New Roman"/>
          <w:b/>
          <w:sz w:val="28"/>
        </w:rPr>
        <w:t>AL</w:t>
      </w:r>
    </w:p>
    <w:p w14:paraId="738933DC" w14:textId="77777777" w:rsidR="002B79F0" w:rsidRPr="001A1F91" w:rsidRDefault="002B79F0" w:rsidP="002B79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978305" w14:textId="77777777" w:rsidR="00413C1D" w:rsidRDefault="00413C1D" w:rsidP="00413C1D">
      <w:pPr>
        <w:rPr>
          <w:b/>
          <w:sz w:val="28"/>
        </w:rPr>
      </w:pPr>
    </w:p>
    <w:sectPr w:rsidR="00413C1D" w:rsidSect="000D7AB8">
      <w:pgSz w:w="11909" w:h="16834" w:code="9"/>
      <w:pgMar w:top="1440" w:right="479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63673"/>
    <w:multiLevelType w:val="hybridMultilevel"/>
    <w:tmpl w:val="AE1AA122"/>
    <w:lvl w:ilvl="0" w:tplc="AD0E5D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49B4"/>
    <w:multiLevelType w:val="multilevel"/>
    <w:tmpl w:val="8A08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B30EB"/>
    <w:multiLevelType w:val="hybridMultilevel"/>
    <w:tmpl w:val="59F20650"/>
    <w:lvl w:ilvl="0" w:tplc="C25CE0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3F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D8"/>
    <w:rsid w:val="00012384"/>
    <w:rsid w:val="00036859"/>
    <w:rsid w:val="00041BC9"/>
    <w:rsid w:val="000540D5"/>
    <w:rsid w:val="0006056A"/>
    <w:rsid w:val="00072315"/>
    <w:rsid w:val="000D7AB8"/>
    <w:rsid w:val="001A1F91"/>
    <w:rsid w:val="001B11CB"/>
    <w:rsid w:val="001E0F6E"/>
    <w:rsid w:val="0021156A"/>
    <w:rsid w:val="00223B15"/>
    <w:rsid w:val="00253508"/>
    <w:rsid w:val="0027279D"/>
    <w:rsid w:val="00291675"/>
    <w:rsid w:val="002B79F0"/>
    <w:rsid w:val="002D72BC"/>
    <w:rsid w:val="002E405E"/>
    <w:rsid w:val="00373CAC"/>
    <w:rsid w:val="003B4C11"/>
    <w:rsid w:val="003C3949"/>
    <w:rsid w:val="003D43A5"/>
    <w:rsid w:val="003E6807"/>
    <w:rsid w:val="00413C1D"/>
    <w:rsid w:val="00442D84"/>
    <w:rsid w:val="00455587"/>
    <w:rsid w:val="00490E76"/>
    <w:rsid w:val="004A779E"/>
    <w:rsid w:val="004D0FC7"/>
    <w:rsid w:val="004E16C6"/>
    <w:rsid w:val="00506EB1"/>
    <w:rsid w:val="005327A9"/>
    <w:rsid w:val="00627EBE"/>
    <w:rsid w:val="00647489"/>
    <w:rsid w:val="00650E2B"/>
    <w:rsid w:val="00676F54"/>
    <w:rsid w:val="006A15AF"/>
    <w:rsid w:val="00704C87"/>
    <w:rsid w:val="00736753"/>
    <w:rsid w:val="007F1524"/>
    <w:rsid w:val="00835016"/>
    <w:rsid w:val="0084000B"/>
    <w:rsid w:val="00845F30"/>
    <w:rsid w:val="008968EB"/>
    <w:rsid w:val="008A23AF"/>
    <w:rsid w:val="008D0A8B"/>
    <w:rsid w:val="008F2023"/>
    <w:rsid w:val="00924748"/>
    <w:rsid w:val="00925B8D"/>
    <w:rsid w:val="00932B5F"/>
    <w:rsid w:val="00976413"/>
    <w:rsid w:val="009B3702"/>
    <w:rsid w:val="009B3DA4"/>
    <w:rsid w:val="00A06FE8"/>
    <w:rsid w:val="00A3568A"/>
    <w:rsid w:val="00A46B70"/>
    <w:rsid w:val="00A757E7"/>
    <w:rsid w:val="00A85572"/>
    <w:rsid w:val="00AA755B"/>
    <w:rsid w:val="00AF65E1"/>
    <w:rsid w:val="00B04DB3"/>
    <w:rsid w:val="00B515A0"/>
    <w:rsid w:val="00B67928"/>
    <w:rsid w:val="00B778E5"/>
    <w:rsid w:val="00BA0A19"/>
    <w:rsid w:val="00C22988"/>
    <w:rsid w:val="00CA3FB6"/>
    <w:rsid w:val="00D3469A"/>
    <w:rsid w:val="00D502DB"/>
    <w:rsid w:val="00D5116F"/>
    <w:rsid w:val="00E01445"/>
    <w:rsid w:val="00EB6ED8"/>
    <w:rsid w:val="00EE4F2A"/>
    <w:rsid w:val="00EF1AD2"/>
    <w:rsid w:val="00F0417A"/>
    <w:rsid w:val="00F77FC9"/>
    <w:rsid w:val="00F95A20"/>
    <w:rsid w:val="00FE1C49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5F42"/>
  <w15:docId w15:val="{2ECF335E-C3FB-4CB8-B856-2F22A3BB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C49"/>
  </w:style>
  <w:style w:type="paragraph" w:styleId="Heading2">
    <w:name w:val="heading 2"/>
    <w:basedOn w:val="Normal"/>
    <w:next w:val="Normal"/>
    <w:link w:val="Heading2Char"/>
    <w:qFormat/>
    <w:rsid w:val="00413C1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E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8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13C1D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7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53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Dalvi</dc:creator>
  <cp:keywords/>
  <dc:description/>
  <cp:lastModifiedBy>belindafernandes</cp:lastModifiedBy>
  <cp:revision>51</cp:revision>
  <cp:lastPrinted>2019-06-24T11:47:00Z</cp:lastPrinted>
  <dcterms:created xsi:type="dcterms:W3CDTF">2017-06-15T04:19:00Z</dcterms:created>
  <dcterms:modified xsi:type="dcterms:W3CDTF">2020-08-11T12:53:00Z</dcterms:modified>
</cp:coreProperties>
</file>