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BBB" w:rsidRDefault="006D48AC">
      <w:pPr>
        <w:pStyle w:val="Heading1"/>
        <w:spacing w:before="70" w:line="276" w:lineRule="auto"/>
      </w:pPr>
      <w:r>
        <w:t>ST. ANDREW’S COLLEGE OF ARTS, SCIENCE AND COMMERCE BANDRA 400 050</w:t>
      </w:r>
    </w:p>
    <w:p w:rsidR="00AF7BBB" w:rsidRDefault="006D48AC">
      <w:pPr>
        <w:spacing w:before="1"/>
        <w:ind w:left="2556" w:right="1014"/>
        <w:jc w:val="center"/>
        <w:rPr>
          <w:b/>
          <w:sz w:val="32"/>
        </w:rPr>
      </w:pPr>
      <w:r>
        <w:rPr>
          <w:b/>
          <w:sz w:val="32"/>
          <w:u w:val="thick"/>
        </w:rPr>
        <w:t>BBI Department</w:t>
      </w:r>
    </w:p>
    <w:p w:rsidR="00AF7BBB" w:rsidRDefault="006D48AC">
      <w:pPr>
        <w:pStyle w:val="Heading2"/>
        <w:rPr>
          <w:u w:val="none"/>
        </w:rPr>
      </w:pPr>
      <w:r>
        <w:rPr>
          <w:u w:val="thick"/>
        </w:rPr>
        <w:t xml:space="preserve">TYBBI </w:t>
      </w:r>
      <w:proofErr w:type="spellStart"/>
      <w:r>
        <w:rPr>
          <w:u w:val="thick"/>
        </w:rPr>
        <w:t>Sem</w:t>
      </w:r>
      <w:proofErr w:type="spellEnd"/>
      <w:r>
        <w:rPr>
          <w:u w:val="thick"/>
        </w:rPr>
        <w:t>- V (2022-23)</w:t>
      </w:r>
    </w:p>
    <w:p w:rsidR="00AF7BBB" w:rsidRDefault="006D48AC">
      <w:pPr>
        <w:spacing w:before="48"/>
        <w:ind w:left="2556" w:right="1014"/>
        <w:jc w:val="center"/>
        <w:rPr>
          <w:b/>
          <w:sz w:val="20"/>
        </w:rPr>
      </w:pPr>
      <w:r>
        <w:rPr>
          <w:b/>
          <w:sz w:val="20"/>
          <w:u w:val="single"/>
        </w:rPr>
        <w:t>Tentative Time Table</w:t>
      </w:r>
    </w:p>
    <w:p w:rsidR="00AF7BBB" w:rsidRDefault="00AF7BBB">
      <w:pPr>
        <w:pStyle w:val="BodyText"/>
        <w:ind w:left="0" w:firstLine="0"/>
        <w:rPr>
          <w:b/>
          <w:sz w:val="20"/>
        </w:rPr>
      </w:pPr>
    </w:p>
    <w:p w:rsidR="00AF7BBB" w:rsidRDefault="00AF7BBB">
      <w:pPr>
        <w:pStyle w:val="BodyText"/>
        <w:spacing w:before="3"/>
        <w:ind w:left="0" w:firstLine="0"/>
        <w:rPr>
          <w:b/>
          <w:sz w:val="15"/>
        </w:rPr>
      </w:pPr>
    </w:p>
    <w:tbl>
      <w:tblPr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1844"/>
        <w:gridCol w:w="1702"/>
        <w:gridCol w:w="1729"/>
        <w:gridCol w:w="1702"/>
        <w:gridCol w:w="1844"/>
        <w:gridCol w:w="1848"/>
      </w:tblGrid>
      <w:tr w:rsidR="00AF7BBB">
        <w:trPr>
          <w:trHeight w:val="472"/>
        </w:trPr>
        <w:tc>
          <w:tcPr>
            <w:tcW w:w="12479" w:type="dxa"/>
            <w:gridSpan w:val="7"/>
          </w:tcPr>
          <w:p w:rsidR="00AF7BBB" w:rsidRDefault="00AF7BBB">
            <w:pPr>
              <w:pStyle w:val="TableParagraph"/>
              <w:rPr>
                <w:sz w:val="26"/>
              </w:rPr>
            </w:pPr>
          </w:p>
        </w:tc>
      </w:tr>
      <w:tr w:rsidR="00AF7BBB">
        <w:trPr>
          <w:trHeight w:val="436"/>
        </w:trPr>
        <w:tc>
          <w:tcPr>
            <w:tcW w:w="1810" w:type="dxa"/>
          </w:tcPr>
          <w:p w:rsidR="00AF7BBB" w:rsidRDefault="006D48AC">
            <w:pPr>
              <w:pStyle w:val="TableParagraph"/>
              <w:spacing w:before="57"/>
              <w:ind w:left="592"/>
              <w:rPr>
                <w:b/>
                <w:sz w:val="28"/>
              </w:rPr>
            </w:pPr>
            <w:r>
              <w:rPr>
                <w:b/>
                <w:sz w:val="28"/>
              </w:rPr>
              <w:t>Time</w:t>
            </w:r>
          </w:p>
        </w:tc>
        <w:tc>
          <w:tcPr>
            <w:tcW w:w="1844" w:type="dxa"/>
          </w:tcPr>
          <w:p w:rsidR="00AF7BBB" w:rsidRDefault="006D48AC">
            <w:pPr>
              <w:pStyle w:val="TableParagraph"/>
              <w:spacing w:before="57"/>
              <w:ind w:left="308" w:right="3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Mon</w:t>
            </w:r>
          </w:p>
        </w:tc>
        <w:tc>
          <w:tcPr>
            <w:tcW w:w="1702" w:type="dxa"/>
          </w:tcPr>
          <w:p w:rsidR="00AF7BBB" w:rsidRDefault="006D48AC">
            <w:pPr>
              <w:pStyle w:val="TableParagraph"/>
              <w:spacing w:before="57"/>
              <w:ind w:left="616"/>
              <w:rPr>
                <w:b/>
                <w:sz w:val="28"/>
              </w:rPr>
            </w:pPr>
            <w:r>
              <w:rPr>
                <w:b/>
                <w:sz w:val="28"/>
              </w:rPr>
              <w:t>Tue</w:t>
            </w:r>
          </w:p>
        </w:tc>
        <w:tc>
          <w:tcPr>
            <w:tcW w:w="1729" w:type="dxa"/>
          </w:tcPr>
          <w:p w:rsidR="00AF7BBB" w:rsidRDefault="006D48AC">
            <w:pPr>
              <w:pStyle w:val="TableParagraph"/>
              <w:spacing w:before="57"/>
              <w:ind w:left="562" w:right="5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Wed</w:t>
            </w:r>
          </w:p>
        </w:tc>
        <w:tc>
          <w:tcPr>
            <w:tcW w:w="1702" w:type="dxa"/>
          </w:tcPr>
          <w:p w:rsidR="00AF7BBB" w:rsidRDefault="006D48AC">
            <w:pPr>
              <w:pStyle w:val="TableParagraph"/>
              <w:spacing w:before="57"/>
              <w:ind w:left="600"/>
              <w:rPr>
                <w:b/>
                <w:sz w:val="28"/>
              </w:rPr>
            </w:pPr>
            <w:r>
              <w:rPr>
                <w:b/>
                <w:sz w:val="28"/>
              </w:rPr>
              <w:t>Thu</w:t>
            </w:r>
          </w:p>
        </w:tc>
        <w:tc>
          <w:tcPr>
            <w:tcW w:w="1844" w:type="dxa"/>
          </w:tcPr>
          <w:p w:rsidR="00AF7BBB" w:rsidRDefault="006D48AC">
            <w:pPr>
              <w:pStyle w:val="TableParagraph"/>
              <w:spacing w:before="57"/>
              <w:ind w:left="305" w:right="3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Fri</w:t>
            </w:r>
          </w:p>
        </w:tc>
        <w:tc>
          <w:tcPr>
            <w:tcW w:w="1848" w:type="dxa"/>
          </w:tcPr>
          <w:p w:rsidR="00AF7BBB" w:rsidRDefault="006D48AC">
            <w:pPr>
              <w:pStyle w:val="TableParagraph"/>
              <w:spacing w:before="57"/>
              <w:ind w:left="628" w:right="6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Sat</w:t>
            </w:r>
          </w:p>
        </w:tc>
      </w:tr>
      <w:tr w:rsidR="00AF7BBB">
        <w:trPr>
          <w:trHeight w:val="438"/>
        </w:trPr>
        <w:tc>
          <w:tcPr>
            <w:tcW w:w="1810" w:type="dxa"/>
          </w:tcPr>
          <w:p w:rsidR="00AF7BBB" w:rsidRDefault="00AF7BBB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AF7BBB" w:rsidRDefault="00AF7BBB">
            <w:pPr>
              <w:pStyle w:val="TableParagraph"/>
              <w:rPr>
                <w:sz w:val="26"/>
              </w:rPr>
            </w:pPr>
          </w:p>
        </w:tc>
        <w:tc>
          <w:tcPr>
            <w:tcW w:w="1702" w:type="dxa"/>
          </w:tcPr>
          <w:p w:rsidR="00AF7BBB" w:rsidRDefault="00AF7BBB">
            <w:pPr>
              <w:pStyle w:val="TableParagraph"/>
              <w:rPr>
                <w:sz w:val="26"/>
              </w:rPr>
            </w:pPr>
          </w:p>
        </w:tc>
        <w:tc>
          <w:tcPr>
            <w:tcW w:w="1729" w:type="dxa"/>
          </w:tcPr>
          <w:p w:rsidR="00AF7BBB" w:rsidRDefault="00AF7BBB">
            <w:pPr>
              <w:pStyle w:val="TableParagraph"/>
              <w:rPr>
                <w:sz w:val="26"/>
              </w:rPr>
            </w:pPr>
          </w:p>
        </w:tc>
        <w:tc>
          <w:tcPr>
            <w:tcW w:w="1702" w:type="dxa"/>
          </w:tcPr>
          <w:p w:rsidR="00AF7BBB" w:rsidRDefault="00AF7BBB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AF7BBB" w:rsidRDefault="00AF7BBB">
            <w:pPr>
              <w:pStyle w:val="TableParagraph"/>
              <w:rPr>
                <w:sz w:val="26"/>
              </w:rPr>
            </w:pPr>
          </w:p>
        </w:tc>
        <w:tc>
          <w:tcPr>
            <w:tcW w:w="1848" w:type="dxa"/>
          </w:tcPr>
          <w:p w:rsidR="00AF7BBB" w:rsidRDefault="00AF7BBB">
            <w:pPr>
              <w:pStyle w:val="TableParagraph"/>
              <w:rPr>
                <w:sz w:val="26"/>
              </w:rPr>
            </w:pPr>
          </w:p>
        </w:tc>
      </w:tr>
      <w:tr w:rsidR="00AF7BBB">
        <w:trPr>
          <w:trHeight w:val="472"/>
        </w:trPr>
        <w:tc>
          <w:tcPr>
            <w:tcW w:w="1810" w:type="dxa"/>
          </w:tcPr>
          <w:p w:rsidR="00AF7BBB" w:rsidRDefault="006D48AC">
            <w:pPr>
              <w:pStyle w:val="TableParagraph"/>
              <w:spacing w:before="76"/>
              <w:ind w:left="309"/>
              <w:rPr>
                <w:b/>
                <w:sz w:val="28"/>
              </w:rPr>
            </w:pPr>
            <w:r>
              <w:rPr>
                <w:b/>
                <w:sz w:val="28"/>
              </w:rPr>
              <w:t>7:30- 9:10</w:t>
            </w:r>
          </w:p>
        </w:tc>
        <w:tc>
          <w:tcPr>
            <w:tcW w:w="1844" w:type="dxa"/>
          </w:tcPr>
          <w:p w:rsidR="00AF7BBB" w:rsidRDefault="006D48AC">
            <w:pPr>
              <w:pStyle w:val="TableParagraph"/>
              <w:spacing w:before="76"/>
              <w:ind w:left="308" w:right="300"/>
              <w:jc w:val="center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1702" w:type="dxa"/>
          </w:tcPr>
          <w:p w:rsidR="00AF7BBB" w:rsidRDefault="006D48AC">
            <w:pPr>
              <w:pStyle w:val="TableParagraph"/>
              <w:spacing w:before="76"/>
              <w:ind w:left="630"/>
              <w:rPr>
                <w:sz w:val="28"/>
              </w:rPr>
            </w:pPr>
            <w:r>
              <w:rPr>
                <w:sz w:val="28"/>
              </w:rPr>
              <w:t>IBF</w:t>
            </w:r>
          </w:p>
        </w:tc>
        <w:tc>
          <w:tcPr>
            <w:tcW w:w="1729" w:type="dxa"/>
          </w:tcPr>
          <w:p w:rsidR="00AF7BBB" w:rsidRDefault="006D48AC">
            <w:pPr>
              <w:pStyle w:val="TableParagraph"/>
              <w:spacing w:before="76"/>
              <w:ind w:left="560" w:right="554"/>
              <w:jc w:val="center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1702" w:type="dxa"/>
          </w:tcPr>
          <w:p w:rsidR="00AF7BBB" w:rsidRDefault="006D48AC">
            <w:pPr>
              <w:pStyle w:val="TableParagraph"/>
              <w:spacing w:before="76"/>
              <w:ind w:left="631"/>
              <w:rPr>
                <w:sz w:val="28"/>
              </w:rPr>
            </w:pPr>
            <w:r>
              <w:rPr>
                <w:sz w:val="28"/>
              </w:rPr>
              <w:t>IBF</w:t>
            </w:r>
          </w:p>
        </w:tc>
        <w:tc>
          <w:tcPr>
            <w:tcW w:w="1844" w:type="dxa"/>
          </w:tcPr>
          <w:p w:rsidR="00AF7BBB" w:rsidRDefault="006D48AC">
            <w:pPr>
              <w:pStyle w:val="TableParagraph"/>
              <w:spacing w:before="76"/>
              <w:ind w:left="307" w:right="301"/>
              <w:jc w:val="center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1848" w:type="dxa"/>
          </w:tcPr>
          <w:p w:rsidR="00AF7BBB" w:rsidRDefault="006D48AC">
            <w:pPr>
              <w:pStyle w:val="TableParagraph"/>
              <w:spacing w:before="76"/>
              <w:ind w:left="628" w:right="623"/>
              <w:jc w:val="center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</w:tr>
      <w:tr w:rsidR="00AF7BBB">
        <w:trPr>
          <w:trHeight w:val="630"/>
        </w:trPr>
        <w:tc>
          <w:tcPr>
            <w:tcW w:w="12479" w:type="dxa"/>
            <w:gridSpan w:val="7"/>
          </w:tcPr>
          <w:p w:rsidR="00AF7BBB" w:rsidRDefault="006D48AC">
            <w:pPr>
              <w:pStyle w:val="TableParagraph"/>
              <w:spacing w:before="174"/>
              <w:ind w:left="5721" w:right="571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BREAK</w:t>
            </w:r>
          </w:p>
        </w:tc>
      </w:tr>
      <w:tr w:rsidR="00AF7BBB">
        <w:trPr>
          <w:trHeight w:val="832"/>
        </w:trPr>
        <w:tc>
          <w:tcPr>
            <w:tcW w:w="1810" w:type="dxa"/>
          </w:tcPr>
          <w:p w:rsidR="00AF7BBB" w:rsidRDefault="006D48AC">
            <w:pPr>
              <w:pStyle w:val="TableParagraph"/>
              <w:spacing w:before="254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9:30-11:10</w:t>
            </w:r>
          </w:p>
        </w:tc>
        <w:tc>
          <w:tcPr>
            <w:tcW w:w="1844" w:type="dxa"/>
          </w:tcPr>
          <w:p w:rsidR="00AF7BBB" w:rsidRDefault="006D48AC">
            <w:pPr>
              <w:pStyle w:val="TableParagraph"/>
              <w:spacing w:before="254"/>
              <w:ind w:left="308" w:right="300"/>
              <w:jc w:val="center"/>
              <w:rPr>
                <w:sz w:val="28"/>
              </w:rPr>
            </w:pPr>
            <w:r>
              <w:rPr>
                <w:sz w:val="28"/>
              </w:rPr>
              <w:t>Auditing-I</w:t>
            </w:r>
          </w:p>
        </w:tc>
        <w:tc>
          <w:tcPr>
            <w:tcW w:w="1702" w:type="dxa"/>
          </w:tcPr>
          <w:p w:rsidR="00AF7BBB" w:rsidRDefault="006D48AC">
            <w:pPr>
              <w:pStyle w:val="TableParagraph"/>
              <w:spacing w:before="254"/>
              <w:ind w:left="611"/>
              <w:rPr>
                <w:sz w:val="28"/>
              </w:rPr>
            </w:pPr>
            <w:r>
              <w:rPr>
                <w:sz w:val="28"/>
              </w:rPr>
              <w:t>S.M</w:t>
            </w:r>
          </w:p>
        </w:tc>
        <w:tc>
          <w:tcPr>
            <w:tcW w:w="1729" w:type="dxa"/>
          </w:tcPr>
          <w:p w:rsidR="00AF7BBB" w:rsidRDefault="006D48AC">
            <w:pPr>
              <w:pStyle w:val="TableParagraph"/>
              <w:spacing w:before="254"/>
              <w:ind w:left="561" w:right="554"/>
              <w:jc w:val="center"/>
              <w:rPr>
                <w:sz w:val="28"/>
              </w:rPr>
            </w:pPr>
            <w:r>
              <w:rPr>
                <w:sz w:val="28"/>
              </w:rPr>
              <w:t>S.M</w:t>
            </w:r>
          </w:p>
        </w:tc>
        <w:tc>
          <w:tcPr>
            <w:tcW w:w="1702" w:type="dxa"/>
          </w:tcPr>
          <w:p w:rsidR="00AF7BBB" w:rsidRDefault="006D48AC">
            <w:pPr>
              <w:pStyle w:val="TableParagraph"/>
              <w:spacing w:before="254"/>
              <w:ind w:left="736" w:right="627"/>
              <w:jc w:val="center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1844" w:type="dxa"/>
          </w:tcPr>
          <w:p w:rsidR="00AF7BBB" w:rsidRDefault="006D48AC">
            <w:pPr>
              <w:pStyle w:val="TableParagraph"/>
              <w:spacing w:before="254"/>
              <w:ind w:left="305" w:right="301"/>
              <w:jc w:val="center"/>
              <w:rPr>
                <w:sz w:val="28"/>
              </w:rPr>
            </w:pPr>
            <w:r>
              <w:rPr>
                <w:sz w:val="28"/>
              </w:rPr>
              <w:t>FSM</w:t>
            </w:r>
          </w:p>
        </w:tc>
        <w:tc>
          <w:tcPr>
            <w:tcW w:w="1848" w:type="dxa"/>
          </w:tcPr>
          <w:p w:rsidR="00AF7BBB" w:rsidRDefault="006D48AC">
            <w:pPr>
              <w:pStyle w:val="TableParagraph"/>
              <w:spacing w:before="254"/>
              <w:ind w:left="628" w:right="625"/>
              <w:jc w:val="center"/>
              <w:rPr>
                <w:sz w:val="28"/>
              </w:rPr>
            </w:pPr>
            <w:r>
              <w:rPr>
                <w:sz w:val="28"/>
              </w:rPr>
              <w:t>FRA</w:t>
            </w:r>
          </w:p>
        </w:tc>
      </w:tr>
      <w:tr w:rsidR="00AF7BBB">
        <w:trPr>
          <w:trHeight w:val="407"/>
        </w:trPr>
        <w:tc>
          <w:tcPr>
            <w:tcW w:w="1810" w:type="dxa"/>
          </w:tcPr>
          <w:p w:rsidR="00AF7BBB" w:rsidRDefault="00AF7BBB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AF7BBB" w:rsidRDefault="00AF7BBB">
            <w:pPr>
              <w:pStyle w:val="TableParagraph"/>
              <w:rPr>
                <w:sz w:val="26"/>
              </w:rPr>
            </w:pPr>
          </w:p>
        </w:tc>
        <w:tc>
          <w:tcPr>
            <w:tcW w:w="1702" w:type="dxa"/>
          </w:tcPr>
          <w:p w:rsidR="00AF7BBB" w:rsidRDefault="00AF7BBB">
            <w:pPr>
              <w:pStyle w:val="TableParagraph"/>
              <w:rPr>
                <w:sz w:val="26"/>
              </w:rPr>
            </w:pPr>
          </w:p>
        </w:tc>
        <w:tc>
          <w:tcPr>
            <w:tcW w:w="1729" w:type="dxa"/>
          </w:tcPr>
          <w:p w:rsidR="00AF7BBB" w:rsidRDefault="00AF7BBB">
            <w:pPr>
              <w:pStyle w:val="TableParagraph"/>
              <w:rPr>
                <w:sz w:val="26"/>
              </w:rPr>
            </w:pPr>
          </w:p>
        </w:tc>
        <w:tc>
          <w:tcPr>
            <w:tcW w:w="1702" w:type="dxa"/>
          </w:tcPr>
          <w:p w:rsidR="00AF7BBB" w:rsidRDefault="00AF7BBB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AF7BBB" w:rsidRDefault="00AF7BBB">
            <w:pPr>
              <w:pStyle w:val="TableParagraph"/>
              <w:rPr>
                <w:sz w:val="26"/>
              </w:rPr>
            </w:pPr>
          </w:p>
        </w:tc>
        <w:tc>
          <w:tcPr>
            <w:tcW w:w="1848" w:type="dxa"/>
          </w:tcPr>
          <w:p w:rsidR="00AF7BBB" w:rsidRDefault="00AF7BBB">
            <w:pPr>
              <w:pStyle w:val="TableParagraph"/>
              <w:rPr>
                <w:sz w:val="26"/>
              </w:rPr>
            </w:pPr>
          </w:p>
        </w:tc>
      </w:tr>
      <w:tr w:rsidR="00AF7BBB">
        <w:trPr>
          <w:trHeight w:val="1041"/>
        </w:trPr>
        <w:tc>
          <w:tcPr>
            <w:tcW w:w="1810" w:type="dxa"/>
          </w:tcPr>
          <w:p w:rsidR="00AF7BBB" w:rsidRDefault="00AF7BB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F7BBB" w:rsidRDefault="006D48AC">
            <w:pPr>
              <w:pStyle w:val="TableParagraph"/>
              <w:ind w:left="170"/>
              <w:rPr>
                <w:b/>
                <w:sz w:val="28"/>
              </w:rPr>
            </w:pPr>
            <w:r>
              <w:rPr>
                <w:b/>
                <w:sz w:val="28"/>
              </w:rPr>
              <w:t>11:30- 01:10</w:t>
            </w:r>
          </w:p>
        </w:tc>
        <w:tc>
          <w:tcPr>
            <w:tcW w:w="1844" w:type="dxa"/>
          </w:tcPr>
          <w:p w:rsidR="00AF7BBB" w:rsidRDefault="00AF7BB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F7BBB" w:rsidRDefault="006D48AC">
            <w:pPr>
              <w:pStyle w:val="TableParagraph"/>
              <w:ind w:left="307" w:right="301"/>
              <w:jc w:val="center"/>
              <w:rPr>
                <w:sz w:val="28"/>
              </w:rPr>
            </w:pPr>
            <w:r>
              <w:rPr>
                <w:sz w:val="28"/>
              </w:rPr>
              <w:t>R.M</w:t>
            </w:r>
          </w:p>
        </w:tc>
        <w:tc>
          <w:tcPr>
            <w:tcW w:w="1702" w:type="dxa"/>
          </w:tcPr>
          <w:p w:rsidR="00AF7BBB" w:rsidRDefault="00AF7BB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F7BBB" w:rsidRDefault="006D48AC">
            <w:pPr>
              <w:pStyle w:val="TableParagraph"/>
              <w:ind w:left="596"/>
              <w:rPr>
                <w:sz w:val="28"/>
              </w:rPr>
            </w:pPr>
            <w:r>
              <w:rPr>
                <w:sz w:val="28"/>
              </w:rPr>
              <w:t>R.M</w:t>
            </w:r>
          </w:p>
        </w:tc>
        <w:tc>
          <w:tcPr>
            <w:tcW w:w="1729" w:type="dxa"/>
          </w:tcPr>
          <w:p w:rsidR="00AF7BBB" w:rsidRDefault="00AF7BB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F7BBB" w:rsidRDefault="006D48AC">
            <w:pPr>
              <w:pStyle w:val="TableParagraph"/>
              <w:ind w:left="560" w:right="554"/>
              <w:jc w:val="center"/>
              <w:rPr>
                <w:sz w:val="28"/>
              </w:rPr>
            </w:pPr>
            <w:r>
              <w:rPr>
                <w:sz w:val="28"/>
              </w:rPr>
              <w:t>FSM</w:t>
            </w:r>
          </w:p>
        </w:tc>
        <w:tc>
          <w:tcPr>
            <w:tcW w:w="1702" w:type="dxa"/>
          </w:tcPr>
          <w:p w:rsidR="00AF7BBB" w:rsidRDefault="00AF7BB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F7BBB" w:rsidRDefault="006D48AC">
            <w:pPr>
              <w:pStyle w:val="TableParagraph"/>
              <w:ind w:left="686" w:right="678"/>
              <w:jc w:val="center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1844" w:type="dxa"/>
          </w:tcPr>
          <w:p w:rsidR="00AF7BBB" w:rsidRDefault="00AF7BB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F7BBB" w:rsidRDefault="006D48AC">
            <w:pPr>
              <w:pStyle w:val="TableParagraph"/>
              <w:ind w:left="306" w:right="301"/>
              <w:jc w:val="center"/>
              <w:rPr>
                <w:sz w:val="28"/>
              </w:rPr>
            </w:pPr>
            <w:r>
              <w:rPr>
                <w:sz w:val="28"/>
              </w:rPr>
              <w:t>Auditing-I</w:t>
            </w:r>
          </w:p>
        </w:tc>
        <w:tc>
          <w:tcPr>
            <w:tcW w:w="1848" w:type="dxa"/>
          </w:tcPr>
          <w:p w:rsidR="00AF7BBB" w:rsidRDefault="00AF7BB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F7BBB" w:rsidRDefault="006D48AC">
            <w:pPr>
              <w:pStyle w:val="TableParagraph"/>
              <w:ind w:left="628" w:right="625"/>
              <w:jc w:val="center"/>
              <w:rPr>
                <w:sz w:val="28"/>
              </w:rPr>
            </w:pPr>
            <w:r>
              <w:rPr>
                <w:sz w:val="28"/>
              </w:rPr>
              <w:t>FRA</w:t>
            </w:r>
          </w:p>
        </w:tc>
      </w:tr>
    </w:tbl>
    <w:p w:rsidR="00AF7BBB" w:rsidRDefault="00AF7BBB">
      <w:pPr>
        <w:pStyle w:val="BodyText"/>
        <w:spacing w:before="7"/>
        <w:ind w:left="0" w:firstLine="0"/>
        <w:rPr>
          <w:b/>
          <w:sz w:val="19"/>
        </w:rPr>
      </w:pPr>
    </w:p>
    <w:p w:rsidR="00AF7BBB" w:rsidRDefault="006D48AC">
      <w:pPr>
        <w:pStyle w:val="ListParagraph"/>
        <w:numPr>
          <w:ilvl w:val="0"/>
          <w:numId w:val="3"/>
        </w:numPr>
        <w:tabs>
          <w:tab w:val="left" w:pos="2135"/>
        </w:tabs>
        <w:spacing w:before="90"/>
        <w:ind w:hanging="361"/>
        <w:rPr>
          <w:sz w:val="24"/>
        </w:rPr>
      </w:pPr>
      <w:r>
        <w:rPr>
          <w:sz w:val="24"/>
        </w:rPr>
        <w:t>Research Methodology (R.M) - Dr. Shirley</w:t>
      </w:r>
      <w:r>
        <w:rPr>
          <w:spacing w:val="-1"/>
          <w:sz w:val="24"/>
        </w:rPr>
        <w:t xml:space="preserve"> </w:t>
      </w:r>
      <w:r>
        <w:rPr>
          <w:sz w:val="24"/>
        </w:rPr>
        <w:t>Pillai</w:t>
      </w:r>
    </w:p>
    <w:p w:rsidR="00AF7BBB" w:rsidRDefault="006D48AC">
      <w:pPr>
        <w:pStyle w:val="ListParagraph"/>
        <w:numPr>
          <w:ilvl w:val="0"/>
          <w:numId w:val="3"/>
        </w:numPr>
        <w:tabs>
          <w:tab w:val="left" w:pos="2135"/>
        </w:tabs>
        <w:spacing w:before="42"/>
        <w:ind w:hanging="361"/>
        <w:rPr>
          <w:sz w:val="24"/>
        </w:rPr>
      </w:pPr>
      <w:r>
        <w:rPr>
          <w:sz w:val="24"/>
        </w:rPr>
        <w:t>Strategic Management (S.M) - Dr. Shirley</w:t>
      </w:r>
      <w:r>
        <w:rPr>
          <w:spacing w:val="-3"/>
          <w:sz w:val="24"/>
        </w:rPr>
        <w:t xml:space="preserve"> </w:t>
      </w:r>
      <w:r>
        <w:rPr>
          <w:sz w:val="24"/>
        </w:rPr>
        <w:t>Pillai</w:t>
      </w:r>
    </w:p>
    <w:p w:rsidR="00AF7BBB" w:rsidRDefault="006D48AC">
      <w:pPr>
        <w:pStyle w:val="ListParagraph"/>
        <w:numPr>
          <w:ilvl w:val="0"/>
          <w:numId w:val="3"/>
        </w:numPr>
        <w:tabs>
          <w:tab w:val="left" w:pos="2135"/>
        </w:tabs>
        <w:spacing w:before="40"/>
        <w:ind w:hanging="361"/>
        <w:rPr>
          <w:sz w:val="24"/>
        </w:rPr>
      </w:pPr>
      <w:r>
        <w:rPr>
          <w:sz w:val="24"/>
        </w:rPr>
        <w:t>Financial Reporting and Analysis (Corporate Banking &amp; Insurance) (FRA)- Prof. Patricia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Lemos</w:t>
      </w:r>
      <w:proofErr w:type="spellEnd"/>
    </w:p>
    <w:p w:rsidR="00AF7BBB" w:rsidRDefault="006D48AC">
      <w:pPr>
        <w:pStyle w:val="ListParagraph"/>
        <w:numPr>
          <w:ilvl w:val="0"/>
          <w:numId w:val="3"/>
        </w:numPr>
        <w:tabs>
          <w:tab w:val="left" w:pos="2135"/>
        </w:tabs>
        <w:spacing w:before="44"/>
        <w:ind w:hanging="361"/>
        <w:rPr>
          <w:sz w:val="24"/>
        </w:rPr>
      </w:pPr>
      <w:r>
        <w:rPr>
          <w:sz w:val="24"/>
        </w:rPr>
        <w:t xml:space="preserve">Financial Services Management (FSM)– Prof. Patricia </w:t>
      </w:r>
      <w:proofErr w:type="spellStart"/>
      <w:r>
        <w:rPr>
          <w:sz w:val="24"/>
        </w:rPr>
        <w:t>Lemos</w:t>
      </w:r>
      <w:proofErr w:type="spellEnd"/>
    </w:p>
    <w:p w:rsidR="00AF7BBB" w:rsidRDefault="006D48AC">
      <w:pPr>
        <w:pStyle w:val="ListParagraph"/>
        <w:numPr>
          <w:ilvl w:val="0"/>
          <w:numId w:val="3"/>
        </w:numPr>
        <w:tabs>
          <w:tab w:val="left" w:pos="2135"/>
        </w:tabs>
        <w:spacing w:before="40"/>
        <w:ind w:hanging="361"/>
        <w:rPr>
          <w:sz w:val="24"/>
        </w:rPr>
      </w:pPr>
      <w:r>
        <w:rPr>
          <w:sz w:val="24"/>
        </w:rPr>
        <w:t xml:space="preserve">International Banking &amp; Finance (IBF) – Dr. Rajesh </w:t>
      </w:r>
      <w:proofErr w:type="spellStart"/>
      <w:r>
        <w:rPr>
          <w:sz w:val="24"/>
        </w:rPr>
        <w:t>Mankhani</w:t>
      </w:r>
      <w:proofErr w:type="spellEnd"/>
    </w:p>
    <w:p w:rsidR="00AF7BBB" w:rsidRDefault="006D48AC">
      <w:pPr>
        <w:pStyle w:val="ListParagraph"/>
        <w:numPr>
          <w:ilvl w:val="0"/>
          <w:numId w:val="3"/>
        </w:numPr>
        <w:tabs>
          <w:tab w:val="left" w:pos="2135"/>
        </w:tabs>
        <w:spacing w:before="41"/>
        <w:ind w:hanging="361"/>
        <w:rPr>
          <w:sz w:val="24"/>
        </w:rPr>
      </w:pPr>
      <w:r>
        <w:rPr>
          <w:sz w:val="24"/>
        </w:rPr>
        <w:t>Auditing I (</w:t>
      </w:r>
      <w:proofErr w:type="spellStart"/>
      <w:r>
        <w:rPr>
          <w:sz w:val="24"/>
        </w:rPr>
        <w:t>Aud</w:t>
      </w:r>
      <w:proofErr w:type="spellEnd"/>
      <w:r>
        <w:rPr>
          <w:sz w:val="24"/>
        </w:rPr>
        <w:t xml:space="preserve"> I)- Prof. </w:t>
      </w:r>
      <w:proofErr w:type="spellStart"/>
      <w:r>
        <w:rPr>
          <w:sz w:val="24"/>
        </w:rPr>
        <w:t>Mihir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Shah</w:t>
      </w:r>
    </w:p>
    <w:p w:rsidR="00AF7BBB" w:rsidRDefault="00AF7BBB">
      <w:pPr>
        <w:rPr>
          <w:sz w:val="24"/>
        </w:rPr>
        <w:sectPr w:rsidR="00AF7BBB">
          <w:type w:val="continuous"/>
          <w:pgSz w:w="15840" w:h="12240" w:orient="landscape"/>
          <w:pgMar w:top="920" w:right="980" w:bottom="280" w:left="1420" w:header="720" w:footer="720" w:gutter="0"/>
          <w:cols w:space="720"/>
        </w:sectPr>
      </w:pPr>
    </w:p>
    <w:p w:rsidR="00AF7BBB" w:rsidRDefault="00AF7BBB" w:rsidP="00876460">
      <w:pPr>
        <w:pStyle w:val="Heading1"/>
        <w:spacing w:before="65" w:line="278" w:lineRule="auto"/>
        <w:rPr>
          <w:sz w:val="24"/>
        </w:rPr>
      </w:pPr>
      <w:bookmarkStart w:id="0" w:name="_GoBack"/>
      <w:bookmarkEnd w:id="0"/>
    </w:p>
    <w:sectPr w:rsidR="00AF7BBB" w:rsidSect="00876460">
      <w:pgSz w:w="15840" w:h="12240" w:orient="landscape"/>
      <w:pgMar w:top="500" w:right="98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208A0"/>
    <w:multiLevelType w:val="hybridMultilevel"/>
    <w:tmpl w:val="33F47D6A"/>
    <w:lvl w:ilvl="0" w:tplc="ED269436">
      <w:start w:val="1"/>
      <w:numFmt w:val="decimal"/>
      <w:lvlText w:val="%1."/>
      <w:lvlJc w:val="left"/>
      <w:pPr>
        <w:ind w:left="2134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792C1ADC">
      <w:numFmt w:val="bullet"/>
      <w:lvlText w:val="•"/>
      <w:lvlJc w:val="left"/>
      <w:pPr>
        <w:ind w:left="3270" w:hanging="360"/>
      </w:pPr>
      <w:rPr>
        <w:rFonts w:hint="default"/>
        <w:lang w:val="en-US" w:eastAsia="en-US" w:bidi="ar-SA"/>
      </w:rPr>
    </w:lvl>
    <w:lvl w:ilvl="2" w:tplc="ED60FA1C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3" w:tplc="B9A8E56C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4" w:tplc="E4A416DC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5" w:tplc="6E1A4844">
      <w:numFmt w:val="bullet"/>
      <w:lvlText w:val="•"/>
      <w:lvlJc w:val="left"/>
      <w:pPr>
        <w:ind w:left="7790" w:hanging="360"/>
      </w:pPr>
      <w:rPr>
        <w:rFonts w:hint="default"/>
        <w:lang w:val="en-US" w:eastAsia="en-US" w:bidi="ar-SA"/>
      </w:rPr>
    </w:lvl>
    <w:lvl w:ilvl="6" w:tplc="D4E054D2">
      <w:numFmt w:val="bullet"/>
      <w:lvlText w:val="•"/>
      <w:lvlJc w:val="left"/>
      <w:pPr>
        <w:ind w:left="8920" w:hanging="360"/>
      </w:pPr>
      <w:rPr>
        <w:rFonts w:hint="default"/>
        <w:lang w:val="en-US" w:eastAsia="en-US" w:bidi="ar-SA"/>
      </w:rPr>
    </w:lvl>
    <w:lvl w:ilvl="7" w:tplc="71646B62">
      <w:numFmt w:val="bullet"/>
      <w:lvlText w:val="•"/>
      <w:lvlJc w:val="left"/>
      <w:pPr>
        <w:ind w:left="10050" w:hanging="360"/>
      </w:pPr>
      <w:rPr>
        <w:rFonts w:hint="default"/>
        <w:lang w:val="en-US" w:eastAsia="en-US" w:bidi="ar-SA"/>
      </w:rPr>
    </w:lvl>
    <w:lvl w:ilvl="8" w:tplc="FA3C590E">
      <w:numFmt w:val="bullet"/>
      <w:lvlText w:val="•"/>
      <w:lvlJc w:val="left"/>
      <w:pPr>
        <w:ind w:left="11180" w:hanging="360"/>
      </w:pPr>
      <w:rPr>
        <w:rFonts w:hint="default"/>
        <w:lang w:val="en-US" w:eastAsia="en-US" w:bidi="ar-SA"/>
      </w:rPr>
    </w:lvl>
  </w:abstractNum>
  <w:abstractNum w:abstractNumId="1">
    <w:nsid w:val="64350D85"/>
    <w:multiLevelType w:val="hybridMultilevel"/>
    <w:tmpl w:val="8F58875A"/>
    <w:lvl w:ilvl="0" w:tplc="2ABCDD3C">
      <w:start w:val="1"/>
      <w:numFmt w:val="decimal"/>
      <w:lvlText w:val="%1."/>
      <w:lvlJc w:val="left"/>
      <w:pPr>
        <w:ind w:left="2134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F43AF972">
      <w:numFmt w:val="bullet"/>
      <w:lvlText w:val="•"/>
      <w:lvlJc w:val="left"/>
      <w:pPr>
        <w:ind w:left="3270" w:hanging="360"/>
      </w:pPr>
      <w:rPr>
        <w:rFonts w:hint="default"/>
        <w:lang w:val="en-US" w:eastAsia="en-US" w:bidi="ar-SA"/>
      </w:rPr>
    </w:lvl>
    <w:lvl w:ilvl="2" w:tplc="35E4B8DA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3" w:tplc="058AE188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4" w:tplc="A1746112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5" w:tplc="629422CE">
      <w:numFmt w:val="bullet"/>
      <w:lvlText w:val="•"/>
      <w:lvlJc w:val="left"/>
      <w:pPr>
        <w:ind w:left="7790" w:hanging="360"/>
      </w:pPr>
      <w:rPr>
        <w:rFonts w:hint="default"/>
        <w:lang w:val="en-US" w:eastAsia="en-US" w:bidi="ar-SA"/>
      </w:rPr>
    </w:lvl>
    <w:lvl w:ilvl="6" w:tplc="8D1E3532">
      <w:numFmt w:val="bullet"/>
      <w:lvlText w:val="•"/>
      <w:lvlJc w:val="left"/>
      <w:pPr>
        <w:ind w:left="8920" w:hanging="360"/>
      </w:pPr>
      <w:rPr>
        <w:rFonts w:hint="default"/>
        <w:lang w:val="en-US" w:eastAsia="en-US" w:bidi="ar-SA"/>
      </w:rPr>
    </w:lvl>
    <w:lvl w:ilvl="7" w:tplc="248C82A0">
      <w:numFmt w:val="bullet"/>
      <w:lvlText w:val="•"/>
      <w:lvlJc w:val="left"/>
      <w:pPr>
        <w:ind w:left="10050" w:hanging="360"/>
      </w:pPr>
      <w:rPr>
        <w:rFonts w:hint="default"/>
        <w:lang w:val="en-US" w:eastAsia="en-US" w:bidi="ar-SA"/>
      </w:rPr>
    </w:lvl>
    <w:lvl w:ilvl="8" w:tplc="D3DC1E54">
      <w:numFmt w:val="bullet"/>
      <w:lvlText w:val="•"/>
      <w:lvlJc w:val="left"/>
      <w:pPr>
        <w:ind w:left="11180" w:hanging="360"/>
      </w:pPr>
      <w:rPr>
        <w:rFonts w:hint="default"/>
        <w:lang w:val="en-US" w:eastAsia="en-US" w:bidi="ar-SA"/>
      </w:rPr>
    </w:lvl>
  </w:abstractNum>
  <w:abstractNum w:abstractNumId="2">
    <w:nsid w:val="68E2005E"/>
    <w:multiLevelType w:val="hybridMultilevel"/>
    <w:tmpl w:val="90744B8E"/>
    <w:lvl w:ilvl="0" w:tplc="F716C38E">
      <w:start w:val="1"/>
      <w:numFmt w:val="decimal"/>
      <w:lvlText w:val="%1."/>
      <w:lvlJc w:val="left"/>
      <w:pPr>
        <w:ind w:left="2134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D31C8EE8">
      <w:numFmt w:val="bullet"/>
      <w:lvlText w:val="•"/>
      <w:lvlJc w:val="left"/>
      <w:pPr>
        <w:ind w:left="3270" w:hanging="360"/>
      </w:pPr>
      <w:rPr>
        <w:rFonts w:hint="default"/>
        <w:lang w:val="en-US" w:eastAsia="en-US" w:bidi="ar-SA"/>
      </w:rPr>
    </w:lvl>
    <w:lvl w:ilvl="2" w:tplc="EB5233CA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3" w:tplc="1EAE52CA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4" w:tplc="7B004800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5" w:tplc="B032DF0E">
      <w:numFmt w:val="bullet"/>
      <w:lvlText w:val="•"/>
      <w:lvlJc w:val="left"/>
      <w:pPr>
        <w:ind w:left="7790" w:hanging="360"/>
      </w:pPr>
      <w:rPr>
        <w:rFonts w:hint="default"/>
        <w:lang w:val="en-US" w:eastAsia="en-US" w:bidi="ar-SA"/>
      </w:rPr>
    </w:lvl>
    <w:lvl w:ilvl="6" w:tplc="A1523D8E">
      <w:numFmt w:val="bullet"/>
      <w:lvlText w:val="•"/>
      <w:lvlJc w:val="left"/>
      <w:pPr>
        <w:ind w:left="8920" w:hanging="360"/>
      </w:pPr>
      <w:rPr>
        <w:rFonts w:hint="default"/>
        <w:lang w:val="en-US" w:eastAsia="en-US" w:bidi="ar-SA"/>
      </w:rPr>
    </w:lvl>
    <w:lvl w:ilvl="7" w:tplc="E4341B3E">
      <w:numFmt w:val="bullet"/>
      <w:lvlText w:val="•"/>
      <w:lvlJc w:val="left"/>
      <w:pPr>
        <w:ind w:left="10050" w:hanging="360"/>
      </w:pPr>
      <w:rPr>
        <w:rFonts w:hint="default"/>
        <w:lang w:val="en-US" w:eastAsia="en-US" w:bidi="ar-SA"/>
      </w:rPr>
    </w:lvl>
    <w:lvl w:ilvl="8" w:tplc="963ACEA6">
      <w:numFmt w:val="bullet"/>
      <w:lvlText w:val="•"/>
      <w:lvlJc w:val="left"/>
      <w:pPr>
        <w:ind w:left="1118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BB"/>
    <w:rsid w:val="006D48AC"/>
    <w:rsid w:val="00876460"/>
    <w:rsid w:val="00A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7C678A-C113-43F1-AA4E-A29E28A1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2556" w:right="1021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255"/>
      <w:ind w:left="2556" w:right="1009"/>
      <w:jc w:val="center"/>
      <w:outlineLvl w:val="1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34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13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computer_staff</dc:creator>
  <cp:lastModifiedBy>merlyn gonsalves</cp:lastModifiedBy>
  <cp:revision>4</cp:revision>
  <dcterms:created xsi:type="dcterms:W3CDTF">2022-06-10T04:45:00Z</dcterms:created>
  <dcterms:modified xsi:type="dcterms:W3CDTF">2022-06-10T04:51:00Z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2022-06-10T00:00:00Z</vt:filetime>
  </property>
</Properties>
</file>