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AE80" w14:textId="1FBE8E62" w:rsidR="00932ECC" w:rsidRDefault="00F63B80" w:rsidP="00932ECC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80ED3" wp14:editId="7D54228E">
                <wp:simplePos x="0" y="0"/>
                <wp:positionH relativeFrom="column">
                  <wp:posOffset>-66675</wp:posOffset>
                </wp:positionH>
                <wp:positionV relativeFrom="paragraph">
                  <wp:posOffset>190500</wp:posOffset>
                </wp:positionV>
                <wp:extent cx="6677025" cy="88582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885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F418" id="Rectangle 4" o:spid="_x0000_s1026" style="position:absolute;margin-left:-5.25pt;margin-top:15pt;width:525.75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1ceAIAAP0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" filled="f" strokeweight="1.5pt"/>
            </w:pict>
          </mc:Fallback>
        </mc:AlternateContent>
      </w:r>
    </w:p>
    <w:p w14:paraId="3D2F2191" w14:textId="77777777" w:rsidR="00AF4CC0" w:rsidRPr="00691C55" w:rsidRDefault="00A148C4" w:rsidP="00691C55">
      <w:pPr>
        <w:tabs>
          <w:tab w:val="center" w:pos="4995"/>
        </w:tabs>
        <w:jc w:val="center"/>
        <w:rPr>
          <w:b/>
          <w:sz w:val="44"/>
        </w:rPr>
      </w:pPr>
      <w:r w:rsidRPr="00691C55">
        <w:rPr>
          <w:b/>
          <w:sz w:val="44"/>
        </w:rPr>
        <w:t>St. Andrew’s College of Arts, Science and Commerce</w:t>
      </w:r>
    </w:p>
    <w:p w14:paraId="542792F0" w14:textId="77777777" w:rsidR="00CC5C59" w:rsidRPr="00503F24" w:rsidRDefault="00CC5C59" w:rsidP="00A148C4">
      <w:pPr>
        <w:jc w:val="center"/>
        <w:rPr>
          <w:rFonts w:ascii="Arial Black" w:hAnsi="Arial Black"/>
          <w:b/>
          <w:sz w:val="16"/>
          <w:szCs w:val="40"/>
        </w:rPr>
      </w:pPr>
    </w:p>
    <w:p w14:paraId="0D3CE42C" w14:textId="77777777" w:rsidR="00CC5C59" w:rsidRPr="00421091" w:rsidRDefault="00CC5C59" w:rsidP="00421091">
      <w:pPr>
        <w:pStyle w:val="NoSpacing"/>
        <w:jc w:val="center"/>
        <w:rPr>
          <w:rFonts w:ascii="Cooper Black" w:hAnsi="Cooper Black"/>
          <w:b/>
          <w:color w:val="FF0000"/>
          <w:sz w:val="240"/>
        </w:rPr>
      </w:pPr>
      <w:proofErr w:type="spellStart"/>
      <w:r w:rsidRPr="00421091">
        <w:rPr>
          <w:rFonts w:ascii="Cooper Black" w:hAnsi="Cooper Black"/>
          <w:b/>
          <w:color w:val="FF0000"/>
          <w:sz w:val="56"/>
        </w:rPr>
        <w:t>CareerPrep</w:t>
      </w:r>
      <w:proofErr w:type="spellEnd"/>
    </w:p>
    <w:p w14:paraId="740A1D6F" w14:textId="77777777" w:rsidR="00CC5C59" w:rsidRPr="001E15A7" w:rsidRDefault="00A148C4" w:rsidP="00CC5C59">
      <w:pPr>
        <w:pStyle w:val="NoSpacing"/>
        <w:jc w:val="center"/>
        <w:rPr>
          <w:b/>
          <w:color w:val="00B050"/>
          <w:sz w:val="36"/>
        </w:rPr>
      </w:pPr>
      <w:r w:rsidRPr="001E15A7">
        <w:rPr>
          <w:b/>
          <w:color w:val="00B050"/>
          <w:sz w:val="36"/>
        </w:rPr>
        <w:t>Foundation Course for</w:t>
      </w:r>
      <w:r w:rsidR="00CC5C59" w:rsidRPr="001E15A7">
        <w:rPr>
          <w:b/>
          <w:color w:val="00B050"/>
          <w:sz w:val="36"/>
        </w:rPr>
        <w:t xml:space="preserve"> </w:t>
      </w:r>
      <w:r w:rsidRPr="001E15A7">
        <w:rPr>
          <w:b/>
          <w:color w:val="00B050"/>
          <w:sz w:val="36"/>
        </w:rPr>
        <w:t xml:space="preserve">Careers </w:t>
      </w:r>
      <w:r w:rsidR="00CC5C59" w:rsidRPr="001E15A7">
        <w:rPr>
          <w:b/>
          <w:color w:val="00B050"/>
          <w:sz w:val="36"/>
        </w:rPr>
        <w:t>t</w:t>
      </w:r>
      <w:r w:rsidRPr="001E15A7">
        <w:rPr>
          <w:b/>
          <w:color w:val="00B050"/>
          <w:sz w:val="36"/>
        </w:rPr>
        <w:t xml:space="preserve">hrough Competitive Exams </w:t>
      </w:r>
    </w:p>
    <w:p w14:paraId="43182708" w14:textId="77777777" w:rsidR="00A148C4" w:rsidRPr="006651FA" w:rsidRDefault="00A148C4" w:rsidP="00CC5C59">
      <w:pPr>
        <w:pStyle w:val="NoSpacing"/>
        <w:jc w:val="center"/>
        <w:rPr>
          <w:b/>
          <w:color w:val="00B050"/>
          <w:sz w:val="36"/>
        </w:rPr>
      </w:pPr>
      <w:r w:rsidRPr="006651FA">
        <w:rPr>
          <w:b/>
          <w:color w:val="00B050"/>
          <w:sz w:val="36"/>
        </w:rPr>
        <w:t xml:space="preserve"> </w:t>
      </w:r>
      <w:r w:rsidR="00CC5C59" w:rsidRPr="006651FA">
        <w:rPr>
          <w:b/>
          <w:color w:val="00B050"/>
          <w:sz w:val="36"/>
        </w:rPr>
        <w:t>B</w:t>
      </w:r>
      <w:r w:rsidRPr="006651FA">
        <w:rPr>
          <w:b/>
          <w:color w:val="00B050"/>
          <w:sz w:val="36"/>
        </w:rPr>
        <w:t>y</w:t>
      </w:r>
      <w:r w:rsidR="00CC5C59" w:rsidRPr="006651FA">
        <w:rPr>
          <w:b/>
          <w:color w:val="00B050"/>
          <w:sz w:val="36"/>
        </w:rPr>
        <w:t xml:space="preserve"> </w:t>
      </w:r>
      <w:r w:rsidRPr="006651FA">
        <w:rPr>
          <w:b/>
          <w:color w:val="00B050"/>
          <w:sz w:val="36"/>
        </w:rPr>
        <w:t>Career Development Centre</w:t>
      </w:r>
    </w:p>
    <w:p w14:paraId="109E338D" w14:textId="77777777" w:rsidR="00CC5C59" w:rsidRDefault="00CC5C59" w:rsidP="00A148C4">
      <w:pPr>
        <w:rPr>
          <w:b/>
          <w:sz w:val="24"/>
        </w:rPr>
      </w:pPr>
    </w:p>
    <w:p w14:paraId="202C734E" w14:textId="3E2845D2" w:rsidR="0022048A" w:rsidRDefault="0022048A" w:rsidP="005D51C9">
      <w:pPr>
        <w:jc w:val="both"/>
      </w:pPr>
      <w:r w:rsidRPr="004E3CD6">
        <w:rPr>
          <w:b/>
          <w:sz w:val="32"/>
        </w:rPr>
        <w:sym w:font="Wingdings" w:char="F0D8"/>
      </w:r>
      <w:r w:rsidRPr="004E3CD6">
        <w:rPr>
          <w:b/>
          <w:sz w:val="32"/>
        </w:rPr>
        <w:t xml:space="preserve"> </w:t>
      </w:r>
      <w:r w:rsidR="00A148C4" w:rsidRPr="004E3CD6">
        <w:rPr>
          <w:b/>
          <w:sz w:val="28"/>
        </w:rPr>
        <w:t>Course objective:</w:t>
      </w:r>
      <w:r w:rsidR="00A148C4" w:rsidRPr="004E3CD6">
        <w:rPr>
          <w:sz w:val="28"/>
        </w:rPr>
        <w:t xml:space="preserve"> </w:t>
      </w:r>
      <w:r w:rsidR="00A148C4">
        <w:t>To prepare college students for various competitive recruitment</w:t>
      </w:r>
      <w:r w:rsidR="004A05B5">
        <w:t xml:space="preserve"> e</w:t>
      </w:r>
      <w:r w:rsidR="00A148C4">
        <w:t xml:space="preserve">xams such </w:t>
      </w:r>
      <w:r w:rsidR="0080220D">
        <w:t xml:space="preserve">Civil Services, </w:t>
      </w:r>
      <w:r w:rsidR="00A148C4">
        <w:t>Banking</w:t>
      </w:r>
      <w:r w:rsidR="0080220D">
        <w:t xml:space="preserve"> (RBI and Nationali</w:t>
      </w:r>
      <w:r w:rsidR="00A03380">
        <w:t>z</w:t>
      </w:r>
      <w:r w:rsidR="0080220D">
        <w:t>ed Banks)</w:t>
      </w:r>
      <w:r w:rsidR="00A148C4">
        <w:t>, Staff Selection,</w:t>
      </w:r>
      <w:r w:rsidR="0080220D">
        <w:t xml:space="preserve"> and also for competitive entrance exams </w:t>
      </w:r>
      <w:r w:rsidR="004C15C7">
        <w:t>for</w:t>
      </w:r>
      <w:r w:rsidR="0080220D">
        <w:t xml:space="preserve"> Law,</w:t>
      </w:r>
      <w:r w:rsidR="004C15C7">
        <w:t xml:space="preserve"> MBA, etc. </w:t>
      </w:r>
    </w:p>
    <w:p w14:paraId="64502AF6" w14:textId="77777777" w:rsidR="00CC5C59" w:rsidRPr="001C541F" w:rsidRDefault="00CC5C59" w:rsidP="00CC5C59">
      <w:pPr>
        <w:jc w:val="both"/>
        <w:rPr>
          <w:b/>
          <w:sz w:val="16"/>
        </w:rPr>
      </w:pPr>
    </w:p>
    <w:p w14:paraId="728CFEF9" w14:textId="77777777" w:rsidR="00CC5C59" w:rsidRDefault="00CC5C59" w:rsidP="00CC5C59">
      <w:pPr>
        <w:jc w:val="both"/>
      </w:pPr>
      <w:r w:rsidRPr="004E3CD6">
        <w:rPr>
          <w:b/>
          <w:sz w:val="28"/>
        </w:rPr>
        <w:sym w:font="Wingdings" w:char="F0D8"/>
      </w:r>
      <w:r w:rsidRPr="004E3CD6">
        <w:rPr>
          <w:b/>
          <w:sz w:val="28"/>
        </w:rPr>
        <w:t xml:space="preserve"> Course outcomes</w:t>
      </w:r>
      <w:r w:rsidRPr="004E3CD6">
        <w:rPr>
          <w:sz w:val="28"/>
        </w:rPr>
        <w:t xml:space="preserve">:  </w:t>
      </w:r>
      <w:proofErr w:type="spellStart"/>
      <w:r w:rsidRPr="00CB2FCC">
        <w:rPr>
          <w:b/>
        </w:rPr>
        <w:t>CareerPr</w:t>
      </w:r>
      <w:r>
        <w:rPr>
          <w:b/>
        </w:rPr>
        <w:t>ep</w:t>
      </w:r>
      <w:proofErr w:type="spellEnd"/>
      <w:r>
        <w:rPr>
          <w:b/>
        </w:rPr>
        <w:t xml:space="preserve"> </w:t>
      </w:r>
      <w:r>
        <w:t>covers key topics common to all competitive recruitment Exams</w:t>
      </w:r>
      <w:r w:rsidR="0080220D">
        <w:t xml:space="preserve"> such as </w:t>
      </w:r>
      <w:r w:rsidR="0080220D" w:rsidRPr="00EC1AD8">
        <w:rPr>
          <w:b/>
        </w:rPr>
        <w:t>English (verbal ability), Reasoning, Quantitative Aptitude and General Awareness</w:t>
      </w:r>
      <w:r w:rsidR="00EC1AD8">
        <w:t xml:space="preserve">, etc. </w:t>
      </w:r>
      <w:r w:rsidR="0080220D">
        <w:t xml:space="preserve">It prepares students for </w:t>
      </w:r>
      <w:r>
        <w:t xml:space="preserve">various competitive entrance exams for MBA, Law, </w:t>
      </w:r>
      <w:r w:rsidR="00EC1AD8">
        <w:t xml:space="preserve">Media, </w:t>
      </w:r>
      <w:r>
        <w:t xml:space="preserve">etc. </w:t>
      </w:r>
      <w:r w:rsidR="006F7E2C">
        <w:t>Participants</w:t>
      </w:r>
      <w:r w:rsidR="003567D4">
        <w:t xml:space="preserve"> </w:t>
      </w:r>
      <w:r>
        <w:t xml:space="preserve">develop </w:t>
      </w:r>
      <w:r w:rsidR="00EC1AD8">
        <w:t xml:space="preserve">better </w:t>
      </w:r>
      <w:r>
        <w:t xml:space="preserve">command of the English language, reasoning ability, critical thinking and quantitative ability needed to succeed in numerous other careers. </w:t>
      </w:r>
    </w:p>
    <w:p w14:paraId="261E8DF8" w14:textId="77777777" w:rsidR="00CC5C59" w:rsidRDefault="00CC5C59" w:rsidP="00A148C4"/>
    <w:p w14:paraId="54602294" w14:textId="77777777" w:rsidR="00A2264B" w:rsidRPr="00A2264B" w:rsidRDefault="0022048A" w:rsidP="00A2264B">
      <w:pPr>
        <w:rPr>
          <w:sz w:val="28"/>
          <w:szCs w:val="28"/>
        </w:rPr>
      </w:pPr>
      <w:r w:rsidRPr="004E3CD6">
        <w:rPr>
          <w:sz w:val="28"/>
        </w:rPr>
        <w:t xml:space="preserve"> </w:t>
      </w:r>
      <w:r w:rsidRPr="004E3CD6">
        <w:rPr>
          <w:b/>
          <w:sz w:val="32"/>
        </w:rPr>
        <w:sym w:font="Wingdings" w:char="F0D8"/>
      </w:r>
      <w:r w:rsidRPr="004E3CD6">
        <w:rPr>
          <w:b/>
          <w:sz w:val="32"/>
        </w:rPr>
        <w:t xml:space="preserve"> </w:t>
      </w:r>
      <w:r w:rsidRPr="004E3CD6">
        <w:rPr>
          <w:b/>
          <w:sz w:val="28"/>
        </w:rPr>
        <w:t>Duration:</w:t>
      </w:r>
      <w:r w:rsidRPr="004E3CD6">
        <w:rPr>
          <w:sz w:val="28"/>
        </w:rPr>
        <w:t xml:space="preserve"> </w:t>
      </w:r>
      <w:r w:rsidR="00A2264B" w:rsidRPr="00A2264B">
        <w:rPr>
          <w:sz w:val="28"/>
          <w:szCs w:val="28"/>
        </w:rPr>
        <w:t>15 sessions (Every session is of two hours.) Total 30 hours</w:t>
      </w:r>
    </w:p>
    <w:p w14:paraId="1645811F" w14:textId="60D48787" w:rsidR="00CC5C59" w:rsidRPr="006E5EDE" w:rsidRDefault="00CC5C59" w:rsidP="00A148C4">
      <w:pPr>
        <w:rPr>
          <w:sz w:val="28"/>
        </w:rPr>
      </w:pPr>
    </w:p>
    <w:p w14:paraId="0377476D" w14:textId="77777777" w:rsidR="0022048A" w:rsidRPr="004E3CD6" w:rsidRDefault="0022048A" w:rsidP="00A148C4">
      <w:pPr>
        <w:rPr>
          <w:sz w:val="28"/>
        </w:rPr>
      </w:pPr>
      <w:r w:rsidRPr="004E3CD6">
        <w:rPr>
          <w:b/>
          <w:sz w:val="32"/>
        </w:rPr>
        <w:sym w:font="Wingdings" w:char="F0D8"/>
      </w:r>
      <w:r w:rsidRPr="004E3CD6">
        <w:rPr>
          <w:b/>
          <w:sz w:val="32"/>
        </w:rPr>
        <w:t xml:space="preserve"> </w:t>
      </w:r>
      <w:r w:rsidRPr="004E3CD6">
        <w:rPr>
          <w:b/>
          <w:sz w:val="28"/>
        </w:rPr>
        <w:t>Eligibility:</w:t>
      </w:r>
      <w:r w:rsidRPr="004E3CD6">
        <w:rPr>
          <w:sz w:val="28"/>
        </w:rPr>
        <w:t xml:space="preserve"> FY/SY/TY students from any </w:t>
      </w:r>
      <w:r w:rsidR="00D1501A" w:rsidRPr="004E3CD6">
        <w:rPr>
          <w:sz w:val="28"/>
        </w:rPr>
        <w:t>faculty</w:t>
      </w:r>
      <w:r w:rsidRPr="004E3CD6">
        <w:rPr>
          <w:sz w:val="28"/>
        </w:rPr>
        <w:t>.</w:t>
      </w:r>
    </w:p>
    <w:p w14:paraId="11FBC6D0" w14:textId="77777777" w:rsidR="00CC5C59" w:rsidRPr="006E5EDE" w:rsidRDefault="00CC5C59" w:rsidP="0022048A">
      <w:pPr>
        <w:rPr>
          <w:sz w:val="28"/>
        </w:rPr>
      </w:pPr>
    </w:p>
    <w:p w14:paraId="0306E578" w14:textId="77777777" w:rsidR="0022048A" w:rsidRPr="004E3CD6" w:rsidRDefault="0022048A" w:rsidP="0022048A">
      <w:pPr>
        <w:rPr>
          <w:sz w:val="28"/>
        </w:rPr>
      </w:pPr>
      <w:r w:rsidRPr="004E3CD6">
        <w:rPr>
          <w:b/>
          <w:sz w:val="32"/>
        </w:rPr>
        <w:sym w:font="Wingdings" w:char="F0D8"/>
      </w:r>
      <w:r w:rsidRPr="004E3CD6">
        <w:rPr>
          <w:b/>
          <w:sz w:val="32"/>
        </w:rPr>
        <w:t xml:space="preserve"> Fee:</w:t>
      </w:r>
      <w:r w:rsidRPr="004E3CD6">
        <w:rPr>
          <w:sz w:val="32"/>
        </w:rPr>
        <w:t xml:space="preserve"> </w:t>
      </w:r>
      <w:r w:rsidR="0080220D">
        <w:rPr>
          <w:sz w:val="28"/>
        </w:rPr>
        <w:t>Rs. 36</w:t>
      </w:r>
      <w:r w:rsidRPr="004E3CD6">
        <w:rPr>
          <w:sz w:val="28"/>
        </w:rPr>
        <w:t>00 (inclusive of coaching</w:t>
      </w:r>
      <w:r w:rsidR="0080220D">
        <w:rPr>
          <w:sz w:val="28"/>
        </w:rPr>
        <w:t xml:space="preserve">, </w:t>
      </w:r>
      <w:r w:rsidRPr="004E3CD6">
        <w:rPr>
          <w:sz w:val="28"/>
        </w:rPr>
        <w:t>printed notes</w:t>
      </w:r>
      <w:r w:rsidR="0080220D">
        <w:rPr>
          <w:sz w:val="28"/>
        </w:rPr>
        <w:t xml:space="preserve"> and mock tests</w:t>
      </w:r>
      <w:r w:rsidRPr="004E3CD6">
        <w:rPr>
          <w:sz w:val="28"/>
        </w:rPr>
        <w:t xml:space="preserve">)    </w:t>
      </w:r>
    </w:p>
    <w:p w14:paraId="3A9DE025" w14:textId="77777777" w:rsidR="00CC5C59" w:rsidRPr="006E5EDE" w:rsidRDefault="003B43C8" w:rsidP="003B43C8">
      <w:pPr>
        <w:tabs>
          <w:tab w:val="left" w:pos="2535"/>
        </w:tabs>
        <w:rPr>
          <w:sz w:val="28"/>
        </w:rPr>
      </w:pPr>
      <w:r>
        <w:rPr>
          <w:sz w:val="28"/>
        </w:rPr>
        <w:tab/>
      </w:r>
    </w:p>
    <w:p w14:paraId="3DEF0748" w14:textId="7090F0A0" w:rsidR="00641AD5" w:rsidRDefault="00D1501A" w:rsidP="00641AD5">
      <w:pPr>
        <w:rPr>
          <w:b/>
          <w:sz w:val="28"/>
          <w:szCs w:val="28"/>
        </w:rPr>
      </w:pPr>
      <w:r w:rsidRPr="004E3CD6">
        <w:rPr>
          <w:b/>
          <w:sz w:val="32"/>
        </w:rPr>
        <w:sym w:font="Wingdings" w:char="F0D8"/>
      </w:r>
      <w:r w:rsidRPr="00641AD5">
        <w:rPr>
          <w:b/>
          <w:sz w:val="28"/>
          <w:szCs w:val="20"/>
        </w:rPr>
        <w:t xml:space="preserve"> </w:t>
      </w:r>
      <w:r w:rsidR="00641AD5" w:rsidRPr="00641AD5">
        <w:rPr>
          <w:b/>
          <w:sz w:val="28"/>
          <w:szCs w:val="28"/>
        </w:rPr>
        <w:t xml:space="preserve"> Minimum batch size: </w:t>
      </w:r>
      <w:r w:rsidR="00641AD5" w:rsidRPr="00641AD5">
        <w:rPr>
          <w:bCs/>
          <w:sz w:val="28"/>
          <w:szCs w:val="28"/>
        </w:rPr>
        <w:t>45 students</w:t>
      </w:r>
      <w:r w:rsidR="00641AD5" w:rsidRPr="00641AD5">
        <w:rPr>
          <w:b/>
          <w:sz w:val="28"/>
          <w:szCs w:val="28"/>
        </w:rPr>
        <w:t xml:space="preserve"> </w:t>
      </w:r>
    </w:p>
    <w:p w14:paraId="036C2B88" w14:textId="67CEA831" w:rsidR="004D27E1" w:rsidRDefault="004D27E1" w:rsidP="00641AD5">
      <w:pPr>
        <w:rPr>
          <w:b/>
          <w:sz w:val="28"/>
          <w:szCs w:val="28"/>
        </w:rPr>
      </w:pPr>
    </w:p>
    <w:p w14:paraId="5FEB45E6" w14:textId="09B69E99" w:rsidR="00D1501A" w:rsidRPr="00932ECC" w:rsidRDefault="00D1501A" w:rsidP="0022048A">
      <w:pPr>
        <w:tabs>
          <w:tab w:val="left" w:pos="2445"/>
        </w:tabs>
        <w:rPr>
          <w:sz w:val="2"/>
        </w:rPr>
      </w:pPr>
      <w:bookmarkStart w:id="0" w:name="_GoBack"/>
      <w:bookmarkEnd w:id="0"/>
    </w:p>
    <w:p w14:paraId="5FE57473" w14:textId="77777777" w:rsidR="00932ECC" w:rsidRPr="0013337F" w:rsidRDefault="002A706D" w:rsidP="00EB45E5">
      <w:pPr>
        <w:tabs>
          <w:tab w:val="left" w:pos="1035"/>
        </w:tabs>
        <w:jc w:val="center"/>
        <w:rPr>
          <w:b/>
          <w:sz w:val="40"/>
        </w:rPr>
      </w:pPr>
      <w:r>
        <w:rPr>
          <w:b/>
          <w:sz w:val="40"/>
        </w:rPr>
        <w:t>This Course wa</w:t>
      </w:r>
      <w:r w:rsidR="00CF3ACF" w:rsidRPr="0013337F">
        <w:rPr>
          <w:b/>
          <w:sz w:val="40"/>
        </w:rPr>
        <w:t xml:space="preserve">s highly appreciated by </w:t>
      </w:r>
    </w:p>
    <w:p w14:paraId="00B14F33" w14:textId="77777777" w:rsidR="00CF3ACF" w:rsidRPr="0013337F" w:rsidRDefault="00CF3ACF" w:rsidP="00EB45E5">
      <w:pPr>
        <w:tabs>
          <w:tab w:val="left" w:pos="1035"/>
        </w:tabs>
        <w:jc w:val="center"/>
        <w:rPr>
          <w:b/>
          <w:sz w:val="40"/>
        </w:rPr>
      </w:pPr>
      <w:r w:rsidRPr="0013337F">
        <w:rPr>
          <w:b/>
          <w:sz w:val="40"/>
        </w:rPr>
        <w:t>Past students of St. Andrew’</w:t>
      </w:r>
      <w:r w:rsidR="00C67A8D" w:rsidRPr="0013337F">
        <w:rPr>
          <w:b/>
          <w:sz w:val="40"/>
        </w:rPr>
        <w:t>s College!</w:t>
      </w:r>
    </w:p>
    <w:sectPr w:rsidR="00CF3ACF" w:rsidRPr="0013337F" w:rsidSect="003B43C8">
      <w:pgSz w:w="12240" w:h="15840"/>
      <w:pgMar w:top="630" w:right="117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C4"/>
    <w:rsid w:val="000052FF"/>
    <w:rsid w:val="00070C2D"/>
    <w:rsid w:val="00132E01"/>
    <w:rsid w:val="0013337F"/>
    <w:rsid w:val="001C541F"/>
    <w:rsid w:val="001E15A7"/>
    <w:rsid w:val="001F12C2"/>
    <w:rsid w:val="001F43CC"/>
    <w:rsid w:val="0021240C"/>
    <w:rsid w:val="0022048A"/>
    <w:rsid w:val="002A706D"/>
    <w:rsid w:val="003567D4"/>
    <w:rsid w:val="0038733B"/>
    <w:rsid w:val="003B43C8"/>
    <w:rsid w:val="00421091"/>
    <w:rsid w:val="00455608"/>
    <w:rsid w:val="004A05B5"/>
    <w:rsid w:val="004C15C7"/>
    <w:rsid w:val="004D27E1"/>
    <w:rsid w:val="004E3CD6"/>
    <w:rsid w:val="00503F24"/>
    <w:rsid w:val="005541DE"/>
    <w:rsid w:val="005D51C9"/>
    <w:rsid w:val="00641AD5"/>
    <w:rsid w:val="006651FA"/>
    <w:rsid w:val="00691C55"/>
    <w:rsid w:val="00693493"/>
    <w:rsid w:val="006E5EDE"/>
    <w:rsid w:val="006F7E2C"/>
    <w:rsid w:val="007C40CD"/>
    <w:rsid w:val="0080220D"/>
    <w:rsid w:val="00932ECC"/>
    <w:rsid w:val="009A4621"/>
    <w:rsid w:val="00A03380"/>
    <w:rsid w:val="00A148C4"/>
    <w:rsid w:val="00A2264B"/>
    <w:rsid w:val="00B634C1"/>
    <w:rsid w:val="00BF5D94"/>
    <w:rsid w:val="00C67A8D"/>
    <w:rsid w:val="00CC5C59"/>
    <w:rsid w:val="00CF3ACF"/>
    <w:rsid w:val="00D1501A"/>
    <w:rsid w:val="00EB45E5"/>
    <w:rsid w:val="00EC1AD8"/>
    <w:rsid w:val="00EF0168"/>
    <w:rsid w:val="00F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1195"/>
  <w15:docId w15:val="{97EE9949-2B52-4404-94ED-7554577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IETS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K-YAN</dc:creator>
  <cp:lastModifiedBy>J Bhatia</cp:lastModifiedBy>
  <cp:revision>3</cp:revision>
  <dcterms:created xsi:type="dcterms:W3CDTF">2019-07-06T14:56:00Z</dcterms:created>
  <dcterms:modified xsi:type="dcterms:W3CDTF">2019-07-06T14:56:00Z</dcterms:modified>
</cp:coreProperties>
</file>